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24F" w:rsidRDefault="00DD024F" w:rsidP="00DD024F">
      <w:pPr>
        <w:widowControl w:val="0"/>
        <w:autoSpaceDE w:val="0"/>
        <w:autoSpaceDN w:val="0"/>
        <w:adjustRightInd w:val="0"/>
        <w:spacing w:after="0" w:line="240" w:lineRule="auto"/>
        <w:ind w:right="5838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bookmarkStart w:id="0" w:name="_GoBack"/>
      <w:bookmarkEnd w:id="0"/>
    </w:p>
    <w:p w:rsidR="00256BC4" w:rsidRPr="00256BC4" w:rsidRDefault="00256BC4" w:rsidP="00256BC4">
      <w:pPr>
        <w:spacing w:after="120"/>
        <w:jc w:val="center"/>
        <w:rPr>
          <w:b/>
          <w:bCs/>
          <w:i w:val="0"/>
          <w:noProof/>
          <w:color w:val="800000"/>
        </w:rPr>
      </w:pPr>
      <w:r w:rsidRPr="00256BC4">
        <w:rPr>
          <w:i w:val="0"/>
          <w:noProof/>
          <w:color w:val="993300"/>
          <w:lang w:eastAsia="ru-RU"/>
        </w:rPr>
        <w:drawing>
          <wp:inline distT="0" distB="0" distL="0" distR="0" wp14:anchorId="29F22364" wp14:editId="49448A78">
            <wp:extent cx="561340" cy="7016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6BC4" w:rsidRPr="00256BC4" w:rsidRDefault="00256BC4" w:rsidP="00256BC4">
      <w:pPr>
        <w:shd w:val="clear" w:color="auto" w:fill="FFFFFF"/>
        <w:spacing w:after="60"/>
        <w:jc w:val="center"/>
        <w:rPr>
          <w:b/>
          <w:bCs/>
          <w:i w:val="0"/>
          <w:color w:val="990000"/>
          <w:spacing w:val="20"/>
          <w:sz w:val="32"/>
          <w:szCs w:val="32"/>
        </w:rPr>
      </w:pPr>
      <w:r w:rsidRPr="00256BC4">
        <w:rPr>
          <w:b/>
          <w:bCs/>
          <w:i w:val="0"/>
          <w:color w:val="990000"/>
          <w:spacing w:val="20"/>
          <w:sz w:val="32"/>
          <w:szCs w:val="32"/>
        </w:rPr>
        <w:t>СОВЕТ ДЕПУТАТОВ</w:t>
      </w:r>
    </w:p>
    <w:p w:rsidR="00256BC4" w:rsidRPr="00256BC4" w:rsidRDefault="00256BC4" w:rsidP="00256BC4">
      <w:pPr>
        <w:shd w:val="clear" w:color="auto" w:fill="FFFFFF"/>
        <w:spacing w:after="60"/>
        <w:jc w:val="center"/>
        <w:rPr>
          <w:b/>
          <w:i w:val="0"/>
          <w:color w:val="990000"/>
          <w:sz w:val="32"/>
          <w:szCs w:val="32"/>
        </w:rPr>
      </w:pPr>
      <w:r w:rsidRPr="00256BC4">
        <w:rPr>
          <w:b/>
          <w:i w:val="0"/>
          <w:color w:val="990000"/>
          <w:sz w:val="24"/>
          <w:szCs w:val="24"/>
        </w:rPr>
        <w:t>ВНУТРИГОРОДСКОГО МУНИЦИПАЛЬНОГО ОБРАЗОВАНИЯ -МУНИЦИПАЛЬНОГО ОКРУГА</w:t>
      </w:r>
      <w:r w:rsidRPr="00256BC4">
        <w:rPr>
          <w:b/>
          <w:i w:val="0"/>
          <w:color w:val="990000"/>
          <w:sz w:val="32"/>
          <w:szCs w:val="32"/>
        </w:rPr>
        <w:t xml:space="preserve"> </w:t>
      </w:r>
    </w:p>
    <w:p w:rsidR="00256BC4" w:rsidRPr="00256BC4" w:rsidRDefault="00256BC4" w:rsidP="00256BC4">
      <w:pPr>
        <w:shd w:val="clear" w:color="auto" w:fill="FFFFFF"/>
        <w:spacing w:after="60"/>
        <w:jc w:val="center"/>
        <w:rPr>
          <w:b/>
          <w:i w:val="0"/>
          <w:color w:val="990000"/>
          <w:spacing w:val="20"/>
          <w:sz w:val="32"/>
          <w:szCs w:val="32"/>
        </w:rPr>
      </w:pPr>
      <w:r w:rsidRPr="00256BC4">
        <w:rPr>
          <w:b/>
          <w:i w:val="0"/>
          <w:color w:val="990000"/>
          <w:spacing w:val="20"/>
          <w:sz w:val="32"/>
          <w:szCs w:val="32"/>
        </w:rPr>
        <w:t xml:space="preserve">БИРЮЛЕВО ВОСТОЧНОЕ </w:t>
      </w:r>
    </w:p>
    <w:p w:rsidR="00256BC4" w:rsidRPr="00256BC4" w:rsidRDefault="00256BC4" w:rsidP="00256BC4">
      <w:pPr>
        <w:shd w:val="clear" w:color="auto" w:fill="FFFFFF"/>
        <w:spacing w:after="400"/>
        <w:jc w:val="center"/>
        <w:rPr>
          <w:i w:val="0"/>
          <w:color w:val="990000"/>
          <w:sz w:val="24"/>
          <w:szCs w:val="24"/>
        </w:rPr>
      </w:pPr>
      <w:r w:rsidRPr="00256BC4">
        <w:rPr>
          <w:b/>
          <w:i w:val="0"/>
          <w:color w:val="990000"/>
          <w:sz w:val="24"/>
          <w:szCs w:val="24"/>
        </w:rPr>
        <w:t>В ГОРОДЕ МОСКВЕ</w:t>
      </w:r>
    </w:p>
    <w:p w:rsidR="00256BC4" w:rsidRPr="00256BC4" w:rsidRDefault="00256BC4" w:rsidP="00256BC4">
      <w:pPr>
        <w:shd w:val="clear" w:color="auto" w:fill="FFFFFF"/>
        <w:spacing w:after="400"/>
        <w:jc w:val="center"/>
        <w:rPr>
          <w:b/>
          <w:i w:val="0"/>
          <w:color w:val="990000"/>
          <w:spacing w:val="20"/>
          <w:sz w:val="32"/>
          <w:szCs w:val="32"/>
        </w:rPr>
      </w:pPr>
      <w:r w:rsidRPr="00256BC4">
        <w:rPr>
          <w:b/>
          <w:i w:val="0"/>
          <w:color w:val="990000"/>
          <w:spacing w:val="20"/>
          <w:sz w:val="32"/>
          <w:szCs w:val="32"/>
        </w:rPr>
        <w:t>РЕШЕНИЕ</w:t>
      </w:r>
    </w:p>
    <w:p w:rsidR="00256BC4" w:rsidRPr="00256BC4" w:rsidRDefault="00256BC4" w:rsidP="00256BC4">
      <w:pPr>
        <w:shd w:val="clear" w:color="auto" w:fill="FFFFFF"/>
        <w:rPr>
          <w:rFonts w:ascii="Times New Roman" w:hAnsi="Times New Roman" w:cs="Times New Roman"/>
          <w:i w:val="0"/>
          <w:color w:val="990000"/>
          <w:sz w:val="28"/>
          <w:szCs w:val="28"/>
        </w:rPr>
      </w:pPr>
      <w:r w:rsidRPr="00256BC4">
        <w:rPr>
          <w:rFonts w:ascii="Times New Roman" w:hAnsi="Times New Roman" w:cs="Times New Roman"/>
          <w:i w:val="0"/>
          <w:color w:val="990000"/>
          <w:sz w:val="28"/>
          <w:szCs w:val="28"/>
          <w:u w:val="single"/>
        </w:rPr>
        <w:t>17.12.2024</w:t>
      </w:r>
      <w:r w:rsidRPr="00256BC4">
        <w:rPr>
          <w:rFonts w:ascii="Times New Roman" w:hAnsi="Times New Roman" w:cs="Times New Roman"/>
          <w:i w:val="0"/>
          <w:color w:val="990000"/>
          <w:sz w:val="28"/>
          <w:szCs w:val="28"/>
        </w:rPr>
        <w:t xml:space="preserve"> </w:t>
      </w:r>
      <w:r w:rsidRPr="00256BC4">
        <w:rPr>
          <w:rFonts w:ascii="Times New Roman" w:hAnsi="Times New Roman" w:cs="Times New Roman"/>
          <w:i w:val="0"/>
          <w:color w:val="990000"/>
          <w:sz w:val="28"/>
          <w:szCs w:val="28"/>
        </w:rPr>
        <w:tab/>
      </w:r>
      <w:r w:rsidRPr="00256BC4">
        <w:rPr>
          <w:rFonts w:ascii="Times New Roman" w:hAnsi="Times New Roman" w:cs="Times New Roman"/>
          <w:i w:val="0"/>
          <w:color w:val="990000"/>
          <w:sz w:val="28"/>
          <w:szCs w:val="28"/>
        </w:rPr>
        <w:tab/>
      </w:r>
      <w:r w:rsidRPr="00256BC4">
        <w:rPr>
          <w:rFonts w:ascii="Times New Roman" w:hAnsi="Times New Roman" w:cs="Times New Roman"/>
          <w:i w:val="0"/>
          <w:color w:val="990000"/>
          <w:sz w:val="28"/>
          <w:szCs w:val="28"/>
        </w:rPr>
        <w:tab/>
      </w:r>
      <w:r w:rsidRPr="00256BC4">
        <w:rPr>
          <w:rFonts w:ascii="Times New Roman" w:hAnsi="Times New Roman" w:cs="Times New Roman"/>
          <w:i w:val="0"/>
          <w:color w:val="990000"/>
          <w:sz w:val="28"/>
          <w:szCs w:val="28"/>
        </w:rPr>
        <w:tab/>
      </w:r>
      <w:r w:rsidRPr="00256BC4">
        <w:rPr>
          <w:rFonts w:ascii="Times New Roman" w:hAnsi="Times New Roman" w:cs="Times New Roman"/>
          <w:i w:val="0"/>
          <w:color w:val="990000"/>
          <w:sz w:val="28"/>
          <w:szCs w:val="28"/>
        </w:rPr>
        <w:tab/>
        <w:t xml:space="preserve">                                           </w:t>
      </w:r>
      <w:r w:rsidRPr="00256BC4">
        <w:rPr>
          <w:rFonts w:ascii="Times New Roman" w:hAnsi="Times New Roman"/>
          <w:i w:val="0"/>
          <w:color w:val="990000"/>
          <w:sz w:val="28"/>
          <w:szCs w:val="28"/>
        </w:rPr>
        <w:t xml:space="preserve">                  </w:t>
      </w:r>
      <w:r w:rsidRPr="00256BC4">
        <w:rPr>
          <w:rFonts w:ascii="Times New Roman" w:hAnsi="Times New Roman" w:cs="Times New Roman"/>
          <w:i w:val="0"/>
          <w:color w:val="990000"/>
          <w:sz w:val="28"/>
          <w:szCs w:val="28"/>
          <w:u w:val="single"/>
        </w:rPr>
        <w:t>№ 14/3</w:t>
      </w:r>
    </w:p>
    <w:p w:rsidR="00D57D4A" w:rsidRDefault="00D57D4A" w:rsidP="00DD024F">
      <w:pPr>
        <w:widowControl w:val="0"/>
        <w:autoSpaceDE w:val="0"/>
        <w:autoSpaceDN w:val="0"/>
        <w:adjustRightInd w:val="0"/>
        <w:spacing w:after="0" w:line="240" w:lineRule="auto"/>
        <w:ind w:right="5838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256BC4" w:rsidRDefault="00256BC4" w:rsidP="00DD024F">
      <w:pPr>
        <w:widowControl w:val="0"/>
        <w:autoSpaceDE w:val="0"/>
        <w:autoSpaceDN w:val="0"/>
        <w:adjustRightInd w:val="0"/>
        <w:spacing w:after="0" w:line="240" w:lineRule="auto"/>
        <w:ind w:right="5838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172ED1" w:rsidRPr="00172ED1" w:rsidRDefault="00172ED1" w:rsidP="00DD024F">
      <w:pPr>
        <w:widowControl w:val="0"/>
        <w:autoSpaceDE w:val="0"/>
        <w:autoSpaceDN w:val="0"/>
        <w:adjustRightInd w:val="0"/>
        <w:spacing w:after="0" w:line="240" w:lineRule="auto"/>
        <w:ind w:right="5838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О бюджете муниципального округа Бирюлево Восточное</w:t>
      </w:r>
      <w:r w:rsidR="004F0D35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в городе Москве</w:t>
      </w:r>
      <w:r w:rsidRPr="00172ED1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на 2025 год и плановый период 2026 и 2027 годов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172ED1" w:rsidRPr="00172ED1" w:rsidRDefault="00172ED1" w:rsidP="00D813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В соответствии с Бюджетным кодексом Российской Федерации, Ф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едеральным законом от 06.10.2003 № 131-ФЗ «Об общих принципах организации местного самоуправления в Российской Федерации», </w:t>
      </w:r>
      <w:r w:rsidR="004F0D3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з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аконами города Москвы от 06.11.2012 № 56 «Об организации местного самоуправления в городе Москве», </w:t>
      </w:r>
      <w:r w:rsidR="004F0D3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з</w:t>
      </w: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акон</w:t>
      </w:r>
      <w:r w:rsidR="00ED2883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ом</w:t>
      </w: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города Москвы</w:t>
      </w:r>
      <w:r w:rsidR="00ED2883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от 13.11.2024 № 22</w:t>
      </w: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«О бюджете города Москвы на 2025 год и плановый период 2026 и 2027 годов», Уставом </w:t>
      </w:r>
      <w:r w:rsidR="00186147" w:rsidRPr="00EA63F8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внутригородского муниципального образования </w:t>
      </w:r>
      <w:r w:rsidR="00186147" w:rsidRPr="00EA63F8"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муниципального округа Бирюлево Восточное</w:t>
      </w:r>
      <w:r w:rsidR="004F0D35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</w:t>
      </w:r>
      <w:r w:rsidRPr="00DD024F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Совет депутатов муниципального округа Бирюлево Восточное</w:t>
      </w:r>
      <w:r w:rsidR="004F0D35" w:rsidRPr="00DD024F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в городе Москве</w:t>
      </w:r>
      <w:r w:rsidRPr="00DD024F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решил: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 Утвердить бюджет муниципального округа Бирюлево Восточное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</w:t>
      </w:r>
      <w:r w:rsidR="004F0D35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Москве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на 2025 год и плановый период 2026 и 2027 годов по следующим показателям: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 Основные характеристики бюджета муниципального округа Бирюлево Восточное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на 2025 год: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1.1.1. Общий объем доходов бюджета в сумме 30 381,1 тыс. руб.;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1.1.2. Общий объем расходов бюджета в сумме 30 381,1 тыс. руб.;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1.1.3. Дефицит (-), профицит (+) бюджета в сумме 0,0 тыс. руб.;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ab/>
        <w:t>1.1.4. Резервный фонд аппарата Совета депутатов муниципального округа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Бирюлево Восточное 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объеме 300,0 тыс. руб.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 Основные характеристики бюджета муниципального округа Бирюлево Восточное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на 2026 год и 2027 год: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1.2.1. Общий объем доходов бюджета на 2026 год в сумме 29 720,4 тыс. руб. и на 2027 год в сумме 40 847,8 тыс. руб.;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1.2.2. Общий объем расходов бюджета на 2026 год в сумме 29 720,4 тыс. руб., в том числе условно - утверждаемые расходы в сумме 743,0 тыс. руб., и на 2027 год в сумме 40 847,8 тыс. руб., в том числе условно - утверждаемые расходы в сумме 2 042,0 тыс. руб.;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1.2.3. Дефицит (-), профицит (+) бюджета на 2026 год в сумме 0,0 тыс. руб. и на 2027 год в сумме 0,0 тыс. руб.;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1.2.4. Резервный фонд аппарата Совета депутатов муниципального округа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Бирюлево Восточное 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на 2026 год в объеме 300,0 тыс. руб., на 2027 год 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 объеме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300,0 тыс. руб.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1.3. Доходы бюджета муниципального округа Бирюлево Восточное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: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color w:val="C00000"/>
          <w:sz w:val="28"/>
          <w:szCs w:val="28"/>
          <w:lang w:eastAsia="ru-RU"/>
        </w:rPr>
        <w:tab/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1.3.1. Доходы бюджета на 2025 год и плановый период 2026 и 2027 годов в суммах согласно 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1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</w:t>
      </w:r>
      <w:r w:rsidR="00E3017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</w:p>
    <w:p w:rsidR="00172ED1" w:rsidRPr="00172ED1" w:rsidRDefault="00172ED1" w:rsidP="001E383A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1.4. Межбюджетные трансферты, в </w:t>
      </w:r>
      <w:r w:rsidRPr="00EA63F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целях повышения эффективности осуществления Советом депутатов</w:t>
      </w:r>
      <w:r w:rsidR="001E383A" w:rsidRPr="00EA63F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EA63F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муниципального округа Бирюлево Восточное</w:t>
      </w:r>
      <w:r w:rsidR="00186147" w:rsidRPr="00EA63F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  <w:r w:rsidRPr="00EA63F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полномочий города Москвы, предоставляются бюджету муниципального округа Бирюлев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 Восточное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на основании Соглашения между Департаментов финансов города Москвы и аппаратом Совета депутатов муниципального округа Бирюлево Восточное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: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</w:t>
      </w:r>
      <w:r w:rsidR="0059424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5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– 0</w:t>
      </w:r>
      <w:r w:rsidR="00B2247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,0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руб.;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</w:t>
      </w:r>
      <w:r w:rsidR="0059424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26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– 0</w:t>
      </w:r>
      <w:r w:rsidR="00B2247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,0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руб.;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</w:t>
      </w:r>
      <w:r w:rsidR="0059424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7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год – 0</w:t>
      </w:r>
      <w:r w:rsidR="00B2247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,0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тыс. руб.</w:t>
      </w:r>
    </w:p>
    <w:p w:rsidR="00DE48BD" w:rsidRPr="00172ED1" w:rsidRDefault="00172ED1" w:rsidP="00DE48BD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1.5. Расходы бюджета муниципального округа Бирюлево Восточное</w:t>
      </w:r>
      <w:r w:rsidR="00DE48BD" w:rsidRP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 городе Москве</w:t>
      </w:r>
      <w:r w:rsidR="00DE48BD"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:</w:t>
      </w:r>
    </w:p>
    <w:p w:rsidR="00172ED1" w:rsidRPr="00172ED1" w:rsidRDefault="00172ED1" w:rsidP="00DE48BD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1.5.1. </w:t>
      </w:r>
      <w:r w:rsidRPr="00172ED1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Распределение бюджетных ассигнований муниципального округа </w:t>
      </w:r>
      <w:r w:rsidRPr="00172ED1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>Бирюлево Восточное</w:t>
      </w:r>
      <w:r w:rsidR="00DE48BD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 городе Москве</w:t>
      </w:r>
      <w:r w:rsidRPr="00172ED1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</w:t>
      </w:r>
      <w:r w:rsidRPr="00172ED1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на 2025 год и плановый период 2026 и 2027 годов по разделам, подразделам, целевым статьям, группам видов расходов бюджетной классификации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согласно 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2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1.5.2. Ведомственную структуру расходов бюджета </w:t>
      </w:r>
      <w:r w:rsidRPr="00172ED1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на 2025 год и плановый период 2026 и 2027 годов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согласно 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3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решению;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1.5.3. Источники финансирования дефицита бюджета на 2025 год и плановый период 2026 и 2027 годов согласно 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4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1.6. </w:t>
      </w:r>
      <w:r w:rsidRPr="00172ED1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Объем межбюджетных трансфертов (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доплаты к пенсиям муниципальным служащим города Москвы</w:t>
      </w:r>
      <w:r w:rsidRPr="00172ED1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 xml:space="preserve">), предоставляемых другим </w:t>
      </w:r>
      <w:r w:rsidRPr="00172ED1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lastRenderedPageBreak/>
        <w:t>бюджетам бюджетной системы Российской Федерации из бюджета муниципального округа Бирюлево Восточное</w:t>
      </w:r>
      <w:r w:rsidR="00DE48BD" w:rsidRP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 городе Москве</w:t>
      </w:r>
      <w:r w:rsidR="00DE48BD"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: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2025 год – 760,0 тыс. руб.;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2026 год – 760,0 тыс. руб.;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2027 год – 760,0 тыс. руб.</w:t>
      </w: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1.7. Верхний предел муниципального внутреннего долга муниципального округа Бирюлево Восточное</w:t>
      </w:r>
      <w:r w:rsidR="00DE48BD" w:rsidRP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, в том числе верхний предел долга по муниципальным гарантиям муниципального округа Бирюлево Восточное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валюте Российской Федерации: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2026 года в сумме 0,0 тыс. рублей в валюте Российской Федерации;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2027 года в сумме 0,0 тыс. рублей в валюте Российской Федерации;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2028 года в сумме 0,0 тыс. рублей в валюте Российской Федерации.</w:t>
      </w:r>
    </w:p>
    <w:p w:rsidR="00172ED1" w:rsidRPr="00172ED1" w:rsidRDefault="00172ED1" w:rsidP="00172E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1.8. Общий объем бюджетных ассигнований, направляемых на исполнение публичных нормативных обязательств, в бюджете в 2025 году и плановом периоде 2026 и 2027 годов предусмотрен в объеме 0,0 тыс. руб.</w:t>
      </w:r>
    </w:p>
    <w:p w:rsidR="00172ED1" w:rsidRPr="00172ED1" w:rsidRDefault="00172ED1" w:rsidP="00DE48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1.9. </w:t>
      </w:r>
      <w:r w:rsidRPr="00172ED1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 xml:space="preserve">Программу муниципальных гарантий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муниципального округа Бирюлево Восточное</w:t>
      </w:r>
      <w:r w:rsidR="00DE48BD" w:rsidRP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172ED1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в валюте Российской Федерации на 2025 год и плановый период 2026 и 2027 годов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согласно 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5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:rsidR="00172ED1" w:rsidRPr="00172ED1" w:rsidRDefault="00172ED1" w:rsidP="00DE48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1.10. </w:t>
      </w:r>
      <w:r w:rsidRPr="00172ED1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 xml:space="preserve">Программу муниципальных заимствований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муниципального округа Бирюлево Восточное</w:t>
      </w:r>
      <w:r w:rsidR="00DE48BD" w:rsidRP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в городе Москве </w:t>
      </w:r>
      <w:r w:rsidRPr="00172ED1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>на 2025 год и плановый период 2026 и 2027 годов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согласно 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6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:rsidR="00172ED1" w:rsidRPr="00172ED1" w:rsidRDefault="00172ED1" w:rsidP="00172ED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color w:val="000000"/>
          <w:sz w:val="26"/>
          <w:szCs w:val="26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spacing w:val="18"/>
          <w:w w:val="106"/>
          <w:sz w:val="28"/>
          <w:szCs w:val="28"/>
          <w:lang w:eastAsia="ru-RU"/>
        </w:rPr>
        <w:t xml:space="preserve">2.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Установить, что полномочия по осуществлению отдельных функций по проведению операций по исполнению местного бюджета, а также обеспечение информационного взаимодействия между территориальными органами Федерального казначейства и администраторами доходов местного бюджета передаются аппаратом Совета депутатов муниципального округа Бирюлево Восточное</w:t>
      </w:r>
      <w:r w:rsidR="00DE48BD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Департаменту финансов города Москвы и осуществляются на основании заключенного Соглашения от 03.10.2011 «Об осуществлении Департаментом финансов города Москвы отдельных функций по проведению операций по исполнению бюджета муниципального округа Бирюлево Восточное».</w:t>
      </w:r>
    </w:p>
    <w:p w:rsidR="00172ED1" w:rsidRPr="00172ED1" w:rsidRDefault="00172ED1" w:rsidP="00D81318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3.</w:t>
      </w: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</w:t>
      </w:r>
      <w:r w:rsidRPr="00EA63F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Изменения в настоящее решение вносятся решением,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принимаемым Советом депутатов</w:t>
      </w:r>
      <w:r w:rsidR="00D8131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муниципального округа</w:t>
      </w: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Бирюлево Восточное</w:t>
      </w:r>
      <w:r w:rsidR="00DE48BD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.</w:t>
      </w:r>
    </w:p>
    <w:p w:rsidR="00172ED1" w:rsidRPr="00172ED1" w:rsidRDefault="00172ED1" w:rsidP="00172ED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4.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Опубликовать </w:t>
      </w:r>
      <w:r w:rsidRPr="0087505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настоящее решение в </w:t>
      </w:r>
      <w:r w:rsidR="00875059" w:rsidRPr="00875059">
        <w:rPr>
          <w:rFonts w:ascii="Times New Roman" w:hAnsi="Times New Roman" w:cs="Times New Roman"/>
          <w:i w:val="0"/>
          <w:sz w:val="28"/>
          <w:szCs w:val="28"/>
        </w:rPr>
        <w:t>сетевом издании «Московский муниципальный вестник»</w:t>
      </w:r>
      <w:r w:rsidR="00875059" w:rsidRPr="00C87DD4">
        <w:rPr>
          <w:sz w:val="28"/>
          <w:szCs w:val="28"/>
        </w:rPr>
        <w:t xml:space="preserve"> 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и разместить на официальном сайте муниципального округа Бирюлево Восточное</w:t>
      </w:r>
      <w:r w:rsidR="00D8131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hyperlink r:id="rId9" w:history="1">
        <w:r w:rsidRPr="00AB0A1E">
          <w:rPr>
            <w:rFonts w:ascii="Times New Roman" w:eastAsia="Times New Roman" w:hAnsi="Times New Roman" w:cs="Times New Roman"/>
            <w:i w:val="0"/>
            <w:iCs w:val="0"/>
            <w:sz w:val="28"/>
            <w:szCs w:val="28"/>
            <w:u w:val="single"/>
            <w:lang w:val="en-US" w:eastAsia="ru-RU"/>
          </w:rPr>
          <w:t>www</w:t>
        </w:r>
        <w:r w:rsidRPr="00AB0A1E">
          <w:rPr>
            <w:rFonts w:ascii="Times New Roman" w:eastAsia="Times New Roman" w:hAnsi="Times New Roman" w:cs="Times New Roman"/>
            <w:i w:val="0"/>
            <w:iCs w:val="0"/>
            <w:sz w:val="28"/>
            <w:szCs w:val="28"/>
            <w:u w:val="single"/>
            <w:lang w:eastAsia="ru-RU"/>
          </w:rPr>
          <w:t>.</w:t>
        </w:r>
        <w:proofErr w:type="spellStart"/>
        <w:r w:rsidRPr="00AB0A1E">
          <w:rPr>
            <w:rFonts w:ascii="Times New Roman" w:eastAsia="Times New Roman" w:hAnsi="Times New Roman" w:cs="Times New Roman"/>
            <w:i w:val="0"/>
            <w:iCs w:val="0"/>
            <w:sz w:val="28"/>
            <w:szCs w:val="28"/>
            <w:u w:val="single"/>
            <w:lang w:val="en-US" w:eastAsia="ru-RU"/>
          </w:rPr>
          <w:t>mrbv</w:t>
        </w:r>
        <w:proofErr w:type="spellEnd"/>
        <w:r w:rsidRPr="00AB0A1E">
          <w:rPr>
            <w:rFonts w:ascii="Times New Roman" w:eastAsia="Times New Roman" w:hAnsi="Times New Roman" w:cs="Times New Roman"/>
            <w:i w:val="0"/>
            <w:iCs w:val="0"/>
            <w:sz w:val="28"/>
            <w:szCs w:val="28"/>
            <w:u w:val="single"/>
            <w:lang w:eastAsia="ru-RU"/>
          </w:rPr>
          <w:t>.</w:t>
        </w:r>
        <w:proofErr w:type="spellStart"/>
        <w:r w:rsidRPr="00AB0A1E">
          <w:rPr>
            <w:rFonts w:ascii="Times New Roman" w:eastAsia="Times New Roman" w:hAnsi="Times New Roman" w:cs="Times New Roman"/>
            <w:i w:val="0"/>
            <w:iCs w:val="0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AB0A1E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</w:p>
    <w:p w:rsidR="00172ED1" w:rsidRPr="00172ED1" w:rsidRDefault="00172ED1" w:rsidP="00172ED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5. Настоящее решение вступает в силу </w:t>
      </w:r>
      <w:r w:rsidRPr="000E625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с 01 января 2025 года</w:t>
      </w: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</w:p>
    <w:p w:rsidR="00172ED1" w:rsidRPr="000E625E" w:rsidRDefault="00172ED1" w:rsidP="00172ED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 xml:space="preserve">6. </w:t>
      </w:r>
      <w:r w:rsidR="00D81318" w:rsidRPr="00D81318">
        <w:rPr>
          <w:rFonts w:ascii="Times New Roman" w:hAnsi="Times New Roman" w:cs="Times New Roman"/>
          <w:i w:val="0"/>
          <w:sz w:val="28"/>
          <w:szCs w:val="28"/>
        </w:rPr>
        <w:t xml:space="preserve">Контроль за исполнением настоящего решения возложить на главу муниципального округа Бирюлево Восточное в городе Москве </w:t>
      </w:r>
      <w:r w:rsidR="00D81318" w:rsidRPr="000E625E">
        <w:rPr>
          <w:rFonts w:ascii="Times New Roman" w:hAnsi="Times New Roman" w:cs="Times New Roman"/>
          <w:b/>
          <w:i w:val="0"/>
          <w:sz w:val="28"/>
          <w:szCs w:val="28"/>
        </w:rPr>
        <w:t>Антонову Ларису Петровну.</w:t>
      </w:r>
    </w:p>
    <w:p w:rsidR="00DD024F" w:rsidRDefault="00DD024F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DD024F" w:rsidRPr="00172ED1" w:rsidRDefault="00DD024F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172ED1" w:rsidRP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Глава муниципального округа</w:t>
      </w:r>
    </w:p>
    <w:p w:rsidR="008D508E" w:rsidRDefault="00172ED1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Бирюлево Восточное</w:t>
      </w:r>
      <w:r w:rsidR="00DE48B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в городе Москве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  <w:r w:rsidR="00DE48B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   </w:t>
      </w: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Л.П. Антонова</w:t>
      </w:r>
    </w:p>
    <w:p w:rsidR="00AB0A1E" w:rsidRDefault="00AB0A1E" w:rsidP="0070489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sectPr w:rsidR="00AB0A1E" w:rsidSect="00295918">
          <w:headerReference w:type="default" r:id="rId10"/>
          <w:headerReference w:type="first" r:id="rId11"/>
          <w:pgSz w:w="11906" w:h="16838"/>
          <w:pgMar w:top="1134" w:right="851" w:bottom="1134" w:left="1531" w:header="709" w:footer="709" w:gutter="0"/>
          <w:pgNumType w:start="1"/>
          <w:cols w:space="708"/>
          <w:titlePg/>
          <w:docGrid w:linePitch="360"/>
        </w:sectPr>
      </w:pPr>
    </w:p>
    <w:p w:rsidR="00295918" w:rsidRPr="0025090F" w:rsidRDefault="00295918" w:rsidP="00033B5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lastRenderedPageBreak/>
        <w:t>Приложение 1</w:t>
      </w:r>
    </w:p>
    <w:p w:rsidR="00295918" w:rsidRPr="0025090F" w:rsidRDefault="00295918" w:rsidP="00033B5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EA63F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к решению Совета депутатов </w:t>
      </w:r>
      <w:r w:rsidR="00033B5B" w:rsidRPr="00EA63F8">
        <w:rPr>
          <w:rFonts w:ascii="Times New Roman" w:hAnsi="Times New Roman" w:cs="Times New Roman"/>
          <w:bCs/>
          <w:i w:val="0"/>
          <w:sz w:val="28"/>
          <w:szCs w:val="28"/>
        </w:rPr>
        <w:t xml:space="preserve">внутригородского муниципального образования </w:t>
      </w:r>
      <w:r w:rsidR="00033B5B" w:rsidRPr="00EA63F8">
        <w:rPr>
          <w:rFonts w:ascii="Times New Roman" w:hAnsi="Times New Roman" w:cs="Times New Roman"/>
          <w:i w:val="0"/>
          <w:sz w:val="28"/>
          <w:szCs w:val="28"/>
        </w:rPr>
        <w:t>-</w:t>
      </w:r>
      <w:r w:rsidR="00033B5B" w:rsidRPr="00EA63F8">
        <w:rPr>
          <w:rFonts w:ascii="Times New Roman" w:hAnsi="Times New Roman" w:cs="Times New Roman"/>
          <w:i w:val="0"/>
          <w:color w:val="C00000"/>
          <w:sz w:val="28"/>
          <w:szCs w:val="28"/>
        </w:rPr>
        <w:t xml:space="preserve"> </w:t>
      </w:r>
      <w:r w:rsidRPr="00EA63F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муниципального</w:t>
      </w:r>
      <w:r w:rsidRPr="0025090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округа Бирюлево Восточное</w:t>
      </w:r>
      <w:r w:rsidR="00F35BE1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</w:p>
    <w:p w:rsidR="00295918" w:rsidRPr="00FA0A76" w:rsidRDefault="00295918" w:rsidP="00033B5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FA0A7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от </w:t>
      </w:r>
      <w:r w:rsidR="00FA0A76" w:rsidRPr="00FA0A7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17.12.2024 </w:t>
      </w:r>
      <w:r w:rsidRPr="00FA0A7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№ </w:t>
      </w:r>
      <w:r w:rsidR="00FA0A76" w:rsidRPr="00FA0A7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14/3</w:t>
      </w:r>
    </w:p>
    <w:p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415BF4" w:rsidRDefault="0070489E" w:rsidP="00F35BE1">
      <w:pPr>
        <w:spacing w:after="0" w:line="240" w:lineRule="auto"/>
        <w:jc w:val="center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70489E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Объем доходов бюджета муниципального округа</w:t>
      </w:r>
      <w:r w:rsidR="00F35BE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  <w:r w:rsidRPr="0070489E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Бирюлево Восточное</w:t>
      </w:r>
      <w:r w:rsidR="00F35BE1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в городе Москве</w:t>
      </w:r>
      <w:r w:rsidRPr="0070489E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на 202</w:t>
      </w:r>
      <w:r w:rsidR="008D367B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5</w:t>
      </w:r>
      <w:r w:rsidRPr="0070489E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год и плановый период 202</w:t>
      </w:r>
      <w:r w:rsidR="008D367B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6</w:t>
      </w:r>
      <w:r w:rsidRPr="0070489E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и 202</w:t>
      </w:r>
      <w:r w:rsidR="008D367B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7</w:t>
      </w:r>
      <w:r w:rsidRPr="0070489E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годов</w:t>
      </w:r>
    </w:p>
    <w:p w:rsidR="0070489E" w:rsidRPr="00E30172" w:rsidRDefault="0070489E" w:rsidP="0070489E">
      <w:pPr>
        <w:spacing w:after="0" w:line="240" w:lineRule="auto"/>
        <w:jc w:val="right"/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</w:pPr>
      <w:r w:rsidRPr="00E30172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>Тыс. руб.</w:t>
      </w: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103"/>
        <w:gridCol w:w="850"/>
        <w:gridCol w:w="993"/>
        <w:gridCol w:w="851"/>
      </w:tblGrid>
      <w:tr w:rsidR="00415BF4" w:rsidRPr="00415BF4" w:rsidTr="00FD715E">
        <w:trPr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59369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Коды бюджетной 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2025</w:t>
            </w:r>
          </w:p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</w:t>
            </w: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 xml:space="preserve">2026 </w:t>
            </w:r>
          </w:p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2027</w:t>
            </w:r>
          </w:p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</w:tr>
      <w:tr w:rsidR="00415BF4" w:rsidRPr="00415BF4" w:rsidTr="00FD715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875059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 xml:space="preserve">182 </w:t>
            </w:r>
            <w:r w:rsidR="00415BF4" w:rsidRPr="00415BF4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30 381,1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29 720,4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40 847,8</w:t>
            </w:r>
          </w:p>
        </w:tc>
      </w:tr>
      <w:tr w:rsidR="00415BF4" w:rsidRPr="00415BF4" w:rsidTr="00FD715E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875059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 xml:space="preserve">182 </w:t>
            </w:r>
            <w:r w:rsidR="00415BF4" w:rsidRPr="00415BF4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НАЛОГИ НА ПРИБЫЛЬ,</w:t>
            </w:r>
          </w:p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30 381,1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29 720,4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40 847,8</w:t>
            </w:r>
          </w:p>
        </w:tc>
      </w:tr>
      <w:tr w:rsidR="00415BF4" w:rsidRPr="00415BF4" w:rsidTr="00FD715E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182 1 01 02000 01 0000 110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i w:val="0"/>
                <w:sz w:val="24"/>
                <w:szCs w:val="24"/>
                <w:lang w:eastAsia="ru-RU"/>
              </w:rPr>
              <w:t>НАЛОГ НА ДОХОДЫ</w:t>
            </w: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 xml:space="preserve"> ФИЗИЧЕСКИХ ЛИЦ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30 381,1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29 720,4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40 847,8</w:t>
            </w:r>
          </w:p>
        </w:tc>
      </w:tr>
      <w:tr w:rsidR="00415BF4" w:rsidRPr="00415BF4" w:rsidTr="00FD715E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182 1 01 02010  01 0000 110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2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статьями 227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, </w:t>
            </w:r>
            <w:hyperlink r:id="rId13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227.1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и </w:t>
            </w:r>
            <w:hyperlink r:id="rId14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228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25 881,1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25 220,4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  <w:t>36 347,8</w:t>
            </w:r>
          </w:p>
        </w:tc>
      </w:tr>
      <w:tr w:rsidR="00415BF4" w:rsidRPr="00415BF4" w:rsidTr="00FD715E">
        <w:trPr>
          <w:trHeight w:val="25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182 1 01 02020 01 0000</w:t>
            </w:r>
            <w:r w:rsidR="003C74F3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5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статьей 227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 (в части суммы налога, не превышающей 650 </w:t>
            </w:r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F3" w:rsidRDefault="003C74F3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</w:p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F3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 </w:t>
            </w:r>
          </w:p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500,</w:t>
            </w:r>
            <w:r w:rsidR="003C74F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4F3" w:rsidRDefault="003C74F3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</w:p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500,0</w:t>
            </w:r>
          </w:p>
        </w:tc>
      </w:tr>
      <w:tr w:rsidR="00415BF4" w:rsidRPr="00415BF4" w:rsidTr="00FD715E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6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статьей 228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415BF4" w:rsidRPr="00415BF4" w:rsidTr="00FD715E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182 </w:t>
            </w:r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keepNext/>
              <w:spacing w:after="0" w:line="240" w:lineRule="auto"/>
              <w:ind w:left="33" w:right="-108"/>
              <w:outlineLvl w:val="1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</w:t>
            </w:r>
            <w:hyperlink r:id="rId17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абзаце тридцать девятом статьи 50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18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пункте 6 статьи 210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19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абзацах тридцать пятом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и </w:t>
            </w:r>
            <w:hyperlink r:id="rId20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тридцать шестом статьи 50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Бюджетного кодекса Российской Федерации), а также налога </w:t>
            </w:r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 xml:space="preserve">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21" w:history="1">
              <w:r w:rsidRPr="00415BF4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абзаце девятом пункта 3 статьи 224</w:t>
              </w:r>
            </w:hyperlink>
            <w:r w:rsidRPr="00415BF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lastRenderedPageBreak/>
              <w:t>2 000,0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415BF4" w:rsidRPr="00415BF4" w:rsidTr="00FD715E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BF4" w:rsidRPr="00415BF4" w:rsidRDefault="00415BF4" w:rsidP="00E30172">
            <w:pPr>
              <w:keepNext/>
              <w:spacing w:after="0" w:line="240" w:lineRule="auto"/>
              <w:ind w:left="-108" w:right="-108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ИТОГО ДОХОДОВ: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30 381,1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29 720,4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BF4" w:rsidRPr="00415BF4" w:rsidRDefault="00415BF4" w:rsidP="00E3017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15BF4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40 847,8</w:t>
            </w:r>
          </w:p>
        </w:tc>
      </w:tr>
    </w:tbl>
    <w:p w:rsidR="00AB0A1E" w:rsidRDefault="00AB0A1E" w:rsidP="0025090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sectPr w:rsidR="00AB0A1E" w:rsidSect="00295918">
          <w:pgSz w:w="11906" w:h="16838"/>
          <w:pgMar w:top="1134" w:right="851" w:bottom="1134" w:left="1531" w:header="709" w:footer="709" w:gutter="0"/>
          <w:pgNumType w:start="1"/>
          <w:cols w:space="708"/>
          <w:titlePg/>
          <w:docGrid w:linePitch="360"/>
        </w:sectPr>
      </w:pPr>
    </w:p>
    <w:p w:rsidR="00033B5B" w:rsidRPr="0025090F" w:rsidRDefault="00033B5B" w:rsidP="00033B5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2</w:t>
      </w:r>
    </w:p>
    <w:p w:rsidR="00033B5B" w:rsidRPr="0025090F" w:rsidRDefault="00033B5B" w:rsidP="00033B5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к решению Совета депутатов </w:t>
      </w:r>
      <w:r w:rsidRPr="00EA63F8">
        <w:rPr>
          <w:rFonts w:ascii="Times New Roman" w:hAnsi="Times New Roman" w:cs="Times New Roman"/>
          <w:bCs/>
          <w:i w:val="0"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</w:p>
    <w:p w:rsidR="00FA0A76" w:rsidRPr="00FA0A76" w:rsidRDefault="00FA0A76" w:rsidP="00FA0A7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FA0A7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от 17.12.2024 № 14/3</w:t>
      </w:r>
    </w:p>
    <w:p w:rsidR="00FA0A76" w:rsidRPr="0070489E" w:rsidRDefault="00FA0A76" w:rsidP="00FA0A76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033B5B" w:rsidRDefault="00033B5B" w:rsidP="00276D9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</w:p>
    <w:p w:rsidR="00033B5B" w:rsidRDefault="00276D91" w:rsidP="00276D9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276D9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Распределение бюджетных ассигнований муниципального округа </w:t>
      </w:r>
      <w:r w:rsidRPr="00276D91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Бирюлево Восточное</w:t>
      </w:r>
      <w:r w:rsidR="00F35BE1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 xml:space="preserve"> в городе Москве</w:t>
      </w:r>
      <w:r w:rsidRPr="00276D9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 на 2025 год и плановый период </w:t>
      </w:r>
    </w:p>
    <w:p w:rsidR="00276D91" w:rsidRPr="00276D91" w:rsidRDefault="00276D91" w:rsidP="00276D9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276D9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2026 и 2027 годов</w:t>
      </w:r>
      <w:r w:rsidR="00F35BE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 </w:t>
      </w:r>
      <w:r w:rsidRPr="00276D9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по разделам, подразделам, целевым статьям, группам видов расходов бюджетной классификации</w:t>
      </w:r>
    </w:p>
    <w:p w:rsidR="0047759D" w:rsidRPr="007B7C4F" w:rsidRDefault="0047759D" w:rsidP="0047759D">
      <w:pPr>
        <w:spacing w:after="0" w:line="240" w:lineRule="auto"/>
        <w:jc w:val="right"/>
        <w:rPr>
          <w:rFonts w:ascii="Times New Roman" w:hAnsi="Times New Roman" w:cs="Times New Roman"/>
          <w:i w:val="0"/>
          <w:sz w:val="24"/>
          <w:szCs w:val="24"/>
        </w:rPr>
      </w:pPr>
      <w:r w:rsidRPr="007B7C4F">
        <w:rPr>
          <w:rFonts w:ascii="Times New Roman" w:hAnsi="Times New Roman" w:cs="Times New Roman"/>
          <w:i w:val="0"/>
          <w:sz w:val="24"/>
          <w:szCs w:val="24"/>
        </w:rPr>
        <w:t>тыс. руб.</w:t>
      </w:r>
    </w:p>
    <w:tbl>
      <w:tblPr>
        <w:tblW w:w="96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680"/>
        <w:gridCol w:w="993"/>
        <w:gridCol w:w="426"/>
        <w:gridCol w:w="992"/>
        <w:gridCol w:w="987"/>
        <w:gridCol w:w="997"/>
      </w:tblGrid>
      <w:tr w:rsidR="00276D91" w:rsidRPr="00276D91" w:rsidTr="00A56546">
        <w:trPr>
          <w:trHeight w:val="338"/>
          <w:tblHeader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Рз</w:t>
            </w:r>
            <w:proofErr w:type="spellEnd"/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/</w:t>
            </w:r>
            <w:proofErr w:type="spellStart"/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ЦС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2027 год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23 136,5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22 475,8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33 603,2</w:t>
            </w:r>
          </w:p>
        </w:tc>
      </w:tr>
      <w:tr w:rsidR="00276D91" w:rsidRPr="00276D91" w:rsidTr="00A56546">
        <w:trPr>
          <w:trHeight w:val="77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276D91" w:rsidRPr="00276D91" w:rsidTr="00A56546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65596C" w:rsidRDefault="0065596C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5596C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276D91" w:rsidRPr="00276D91" w:rsidTr="00A56546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276D91" w:rsidRPr="00276D91" w:rsidTr="00A56546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B6078B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выплату</w:t>
            </w:r>
            <w:r w:rsidR="00276D91"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276D91" w:rsidRPr="00276D91" w:rsidTr="00A56546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276D91" w:rsidRPr="00276D91" w:rsidTr="00A56546">
        <w:trPr>
          <w:trHeight w:val="10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F30B5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B6078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</w:t>
            </w:r>
            <w:r w:rsidR="00B6078B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у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61297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lastRenderedPageBreak/>
              <w:t>Функционирование Правительства Р</w:t>
            </w:r>
            <w:r w:rsidR="0061297B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оссийской </w:t>
            </w: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</w:t>
            </w:r>
            <w:r w:rsidR="0061297B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едерации</w:t>
            </w: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, высших исполнительных органов</w:t>
            </w:r>
            <w:r w:rsidR="0061297B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 субъектов Российской Федерации, </w:t>
            </w: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местных администраций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22 491,5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21 830,8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23 777,0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5 875,4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D91" w:rsidRPr="00276D91" w:rsidRDefault="00276D91" w:rsidP="00276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5 875,4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D91" w:rsidRPr="00276D91" w:rsidRDefault="00276D91" w:rsidP="00276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6 766,7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6 711,7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6270B7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</w:t>
            </w:r>
            <w:r w:rsidR="006270B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у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6 711,7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="0072655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обеспечения 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75059" w:rsidRPr="00875059" w:rsidRDefault="00875059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875059">
              <w:rPr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16 232,1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15 571,4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16 626,3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875059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</w:t>
            </w:r>
            <w:r w:rsidR="00875059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ы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персоналу в целях обеспечения выполнения функций государственными (муниципальными) органами, казенными учреждениями</w:t>
            </w:r>
            <w:r w:rsidR="00875059" w:rsidRPr="0028569B"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875059" w:rsidRPr="00875059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13 831,6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13 170,9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14 225,8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875059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выплату</w:t>
            </w:r>
            <w:r w:rsidR="00276D91"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персоналу государственных (муниципальных) органов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13 831,6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13 170,9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14 225,8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875059" w:rsidRPr="00875059" w:rsidRDefault="00875059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875059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875059" w:rsidRDefault="00875059" w:rsidP="00875059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875059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AD5EB7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выплату</w:t>
            </w:r>
            <w:r w:rsidR="00276D91"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9 181,2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9 181,2</w:t>
            </w:r>
          </w:p>
        </w:tc>
      </w:tr>
      <w:tr w:rsidR="00AD5EB7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D5EB7" w:rsidRPr="00AD5EB7" w:rsidRDefault="00AD5EB7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D5EB7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5EB7" w:rsidRPr="00276D91" w:rsidRDefault="00AD5EB7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5EB7" w:rsidRPr="00276D91" w:rsidRDefault="00AD5EB7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5EB7" w:rsidRPr="00276D91" w:rsidRDefault="00AD5EB7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5EB7" w:rsidRPr="00276D91" w:rsidRDefault="00AD5EB7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5EB7" w:rsidRPr="00276D91" w:rsidRDefault="00AD5EB7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5EB7" w:rsidRPr="00276D91" w:rsidRDefault="00AD5EB7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9 181,2</w:t>
            </w:r>
          </w:p>
        </w:tc>
      </w:tr>
      <w:tr w:rsidR="00276D91" w:rsidRPr="00276D91" w:rsidTr="00A56546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276D91" w:rsidRPr="00AD5EB7" w:rsidRDefault="00AD5EB7" w:rsidP="00AD5E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5EB7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9 181,2</w:t>
            </w:r>
          </w:p>
        </w:tc>
      </w:tr>
      <w:tr w:rsidR="00276D91" w:rsidRPr="00276D91" w:rsidTr="00A56546">
        <w:trPr>
          <w:trHeight w:val="19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276D91" w:rsidRPr="00276D91" w:rsidTr="00A56546">
        <w:trPr>
          <w:trHeight w:val="19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FA1FDB" w:rsidRPr="00276D91" w:rsidTr="00A56546">
        <w:trPr>
          <w:trHeight w:val="19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FA1FDB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A1FDB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FA1FDB" w:rsidRPr="00276D91" w:rsidTr="00A56546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FA1FDB" w:rsidRPr="00276D91" w:rsidTr="00A56546">
        <w:trPr>
          <w:trHeight w:val="17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FA1FDB" w:rsidRPr="00276D91" w:rsidTr="00A56546">
        <w:trPr>
          <w:trHeight w:val="59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FA1FDB" w:rsidRPr="00276D91" w:rsidTr="00A56546">
        <w:trPr>
          <w:trHeight w:val="429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Национальная безопасность, правоохранительная деятельность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61297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</w:t>
            </w:r>
            <w:r w:rsidR="0061297B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276D91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правоохранительной деятельности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9746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</w:t>
            </w:r>
            <w:r w:rsidR="00974698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обеспечения 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222222"/>
                <w:sz w:val="24"/>
                <w:szCs w:val="24"/>
                <w:shd w:val="clear" w:color="auto" w:fill="FFFFFF"/>
                <w:lang w:eastAsia="ru-RU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B6125A" w:rsidRDefault="00B6125A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B6125A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FA1FDB" w:rsidRPr="00276D91" w:rsidTr="00A56546">
        <w:trPr>
          <w:trHeight w:val="35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FA1FDB" w:rsidRPr="00276D91" w:rsidTr="00A56546">
        <w:trPr>
          <w:trHeight w:val="176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1 808,0</w:t>
            </w:r>
          </w:p>
        </w:tc>
      </w:tr>
      <w:tr w:rsidR="00FA1FDB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FA1FDB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Праздничные и социально значимые мероприятия для населения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FA1FDB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="00B6125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обеспечения 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FA1FDB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FA1FDB" w:rsidRPr="00276D91" w:rsidTr="00A56546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1 494,4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FDB" w:rsidRPr="00276D91" w:rsidRDefault="00FA1FDB" w:rsidP="00FA1FDB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1 494,4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FDB" w:rsidRPr="00276D91" w:rsidRDefault="00FA1FDB" w:rsidP="00FA1FDB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1 494,4</w:t>
            </w:r>
          </w:p>
        </w:tc>
      </w:tr>
      <w:tr w:rsidR="00FA1FDB" w:rsidRPr="00276D91" w:rsidTr="00A56546">
        <w:trPr>
          <w:trHeight w:val="70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FA1FDB" w:rsidRPr="00276D91" w:rsidTr="00A56546">
        <w:trPr>
          <w:trHeight w:val="2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Доплаты к пенсиям муниципальным служащим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FA1FDB" w:rsidRPr="00276D91" w:rsidTr="00A56546">
        <w:trPr>
          <w:trHeight w:val="29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FA1FDB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FA1FDB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A1FDB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A1FDB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A1FDB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A1FDB" w:rsidRPr="00276D91" w:rsidTr="00A56546">
        <w:trPr>
          <w:trHeight w:val="13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FA1FDB" w:rsidRPr="00276D91" w:rsidTr="00A56546">
        <w:trPr>
          <w:trHeight w:val="161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FA1FDB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FA1FDB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="00B6125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обеспечения 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FA1FDB" w:rsidRPr="00276D91" w:rsidTr="00A56546">
        <w:trPr>
          <w:trHeight w:val="27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FA1FDB" w:rsidRPr="00276D91" w:rsidTr="00A56546">
        <w:trPr>
          <w:trHeight w:val="95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Условно-утверждаемые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743,0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2 042,0</w:t>
            </w:r>
          </w:p>
        </w:tc>
      </w:tr>
      <w:tr w:rsidR="00FA1FDB" w:rsidRPr="00276D91" w:rsidTr="00A56546">
        <w:trPr>
          <w:trHeight w:val="31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FA1FDB" w:rsidRPr="00276D91" w:rsidRDefault="00FA1FDB" w:rsidP="00FA1FDB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30 381,1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29 720,4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FDB" w:rsidRPr="00276D91" w:rsidRDefault="00FA1FDB" w:rsidP="00FA1FDB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40 847,8</w:t>
            </w:r>
          </w:p>
        </w:tc>
      </w:tr>
    </w:tbl>
    <w:p w:rsidR="00AB0A1E" w:rsidRDefault="00AB0A1E" w:rsidP="007048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sectPr w:rsidR="00AB0A1E" w:rsidSect="00295918">
          <w:pgSz w:w="11906" w:h="16838"/>
          <w:pgMar w:top="1134" w:right="851" w:bottom="1134" w:left="1531" w:header="709" w:footer="709" w:gutter="0"/>
          <w:pgNumType w:start="1"/>
          <w:cols w:space="708"/>
          <w:titlePg/>
          <w:docGrid w:linePitch="360"/>
        </w:sectPr>
      </w:pPr>
    </w:p>
    <w:p w:rsidR="00033B5B" w:rsidRPr="0025090F" w:rsidRDefault="00033B5B" w:rsidP="00033B5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3</w:t>
      </w:r>
    </w:p>
    <w:p w:rsidR="00033B5B" w:rsidRPr="0025090F" w:rsidRDefault="00033B5B" w:rsidP="00033B5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к решению Совета депутатов </w:t>
      </w:r>
      <w:r w:rsidRPr="00EA63F8">
        <w:rPr>
          <w:rFonts w:ascii="Times New Roman" w:hAnsi="Times New Roman" w:cs="Times New Roman"/>
          <w:bCs/>
          <w:i w:val="0"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</w:p>
    <w:p w:rsidR="00FA0A76" w:rsidRPr="00FA0A76" w:rsidRDefault="00FA0A76" w:rsidP="00FA0A7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FA0A7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от 17.12.2024 № 14/3</w:t>
      </w:r>
    </w:p>
    <w:p w:rsidR="00FA0A76" w:rsidRPr="0070489E" w:rsidRDefault="00FA0A76" w:rsidP="00FA0A76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033B5B" w:rsidRDefault="00276D91" w:rsidP="0067578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276D9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Ведомственная структура расходов бюджета муниципального округа</w:t>
      </w:r>
      <w:r w:rsidR="00675780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 </w:t>
      </w:r>
      <w:r w:rsidRPr="00276D91">
        <w:rPr>
          <w:rFonts w:ascii="Times New Roman" w:eastAsia="Times New Roman" w:hAnsi="Times New Roman" w:cs="Times New Roman"/>
          <w:b/>
          <w:bCs/>
          <w:i w:val="0"/>
          <w:sz w:val="28"/>
          <w:szCs w:val="28"/>
          <w:lang w:eastAsia="ru-RU"/>
        </w:rPr>
        <w:t>Бирюлево Восточное</w:t>
      </w:r>
      <w:r w:rsidR="00675780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675780" w:rsidRPr="00675780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в городе Москве</w:t>
      </w:r>
      <w:r w:rsidRPr="00276D9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 на 2025 год и плановый период </w:t>
      </w:r>
    </w:p>
    <w:p w:rsidR="00276D91" w:rsidRPr="00675780" w:rsidRDefault="00276D91" w:rsidP="0067578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276D9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2026 и 2027 годов</w:t>
      </w:r>
    </w:p>
    <w:p w:rsidR="0047759D" w:rsidRPr="00295918" w:rsidRDefault="0047759D" w:rsidP="0047759D">
      <w:pPr>
        <w:spacing w:after="0" w:line="240" w:lineRule="auto"/>
        <w:jc w:val="right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29591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тыс. руб.</w:t>
      </w: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8"/>
        <w:gridCol w:w="708"/>
        <w:gridCol w:w="567"/>
        <w:gridCol w:w="993"/>
        <w:gridCol w:w="425"/>
        <w:gridCol w:w="993"/>
        <w:gridCol w:w="992"/>
        <w:gridCol w:w="992"/>
      </w:tblGrid>
      <w:tr w:rsidR="00276D91" w:rsidRPr="00276D91" w:rsidTr="00295918">
        <w:trPr>
          <w:trHeight w:val="276"/>
          <w:tblHeader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Рз</w:t>
            </w:r>
            <w:proofErr w:type="spellEnd"/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/</w:t>
            </w:r>
          </w:p>
          <w:p w:rsidR="00276D91" w:rsidRPr="00276D91" w:rsidRDefault="00276D91" w:rsidP="00276D91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76D91" w:rsidRPr="00276D91" w:rsidRDefault="00276D91" w:rsidP="00276D91">
            <w:pPr>
              <w:snapToGrid w:val="0"/>
              <w:spacing w:after="0" w:line="36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ЦС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6D91" w:rsidRPr="00276D91" w:rsidRDefault="00276D91" w:rsidP="00276D91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2027 год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аппарат Совета депутатов муниципального округа Бирюлево Восточное</w:t>
            </w:r>
            <w:r w:rsidR="00675780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 в городе Москве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30 381,1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29 720,4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40 847,8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23 136,5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22 475,8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33 603,2</w:t>
            </w:r>
          </w:p>
        </w:tc>
      </w:tr>
      <w:tr w:rsidR="00C62168" w:rsidRPr="00276D91" w:rsidTr="00295918">
        <w:trPr>
          <w:trHeight w:val="77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C62168" w:rsidRPr="00276D91" w:rsidTr="00295918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C62168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62168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C62168" w:rsidRPr="00276D91" w:rsidTr="00295918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</w:t>
            </w: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C62168" w:rsidRPr="00276D91" w:rsidTr="00295918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205,0</w:t>
            </w:r>
          </w:p>
        </w:tc>
      </w:tr>
      <w:tr w:rsidR="00C62168" w:rsidRPr="00276D91" w:rsidTr="00295918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62168" w:rsidRPr="00276D91" w:rsidTr="00295918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6906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</w:t>
            </w:r>
            <w:r w:rsidR="00690664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у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62168" w:rsidRPr="00276D91" w:rsidRDefault="0061297B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Правительства Р</w:t>
            </w: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оссийской </w:t>
            </w: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едерации</w:t>
            </w: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, высших исполнительных органов</w:t>
            </w: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 субъектов Российской Федерации, </w:t>
            </w: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22 491,5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21 830,8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23 777,0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Руководитель аппарата 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168" w:rsidRPr="00276D91" w:rsidRDefault="00C62168" w:rsidP="00C62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5 875,4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168" w:rsidRPr="00276D91" w:rsidRDefault="00C62168" w:rsidP="00C62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6 766,7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62168" w:rsidRPr="00276D91" w:rsidRDefault="00C62168" w:rsidP="006906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</w:t>
            </w:r>
            <w:r w:rsidR="0069066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ы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персоналу в целях обеспечения выполнения функций государственными (муниципальными) органами, казенными учреждениями</w:t>
            </w:r>
            <w:r w:rsidR="00690664" w:rsidRPr="006046FE"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690664" w:rsidRPr="00690664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органами управления государственными внебюджетными фондами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6 711,7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62168" w:rsidRPr="00276D91" w:rsidRDefault="00C62168" w:rsidP="0069066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</w:t>
            </w:r>
            <w:r w:rsidR="0069066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5 820,4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6 711,7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</w:t>
            </w:r>
            <w:r w:rsidR="00690664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обеспечения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55,0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62168" w:rsidRPr="005E2384" w:rsidRDefault="00690664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5E2384">
              <w:rPr>
                <w:rFonts w:ascii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  <w:t>Обеспечение деятельности администрации/аппарата Совета депутатов внутригородских 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16 232,1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15 571,4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16 626,3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62168" w:rsidRPr="00690664" w:rsidRDefault="00690664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90664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13 831,6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13 170,9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14 225,8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62168" w:rsidRPr="00276D91" w:rsidRDefault="00624AAC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выплату</w:t>
            </w:r>
            <w:r w:rsidR="00C62168"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13 831,6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13 170,9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14 225,8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</w:t>
            </w:r>
            <w:r w:rsidR="00624AA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обеспечения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государственных</w:t>
            </w:r>
            <w:r w:rsidR="00974698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(муниципальных)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2 394,5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624AAC" w:rsidRDefault="00624AAC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24AAC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62168" w:rsidRPr="00276D91" w:rsidRDefault="00C62168" w:rsidP="00C62168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5E2384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5E2384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9 181,2</w:t>
            </w:r>
          </w:p>
        </w:tc>
      </w:tr>
      <w:tr w:rsidR="00C62168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2168" w:rsidRPr="00276D91" w:rsidRDefault="00C62168" w:rsidP="00C6216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9 181,2</w:t>
            </w:r>
          </w:p>
        </w:tc>
      </w:tr>
      <w:tr w:rsidR="00624AAC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AAC" w:rsidRPr="00624AAC" w:rsidRDefault="00624AAC" w:rsidP="00624A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24AAC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9 181,2</w:t>
            </w:r>
          </w:p>
        </w:tc>
      </w:tr>
      <w:tr w:rsidR="00624AAC" w:rsidRPr="00276D91" w:rsidTr="00295918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AAC" w:rsidRPr="00276D91" w:rsidRDefault="00900C02" w:rsidP="00624A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9 181,2</w:t>
            </w:r>
          </w:p>
        </w:tc>
      </w:tr>
      <w:tr w:rsidR="00624AAC" w:rsidRPr="00276D91" w:rsidTr="00295918">
        <w:trPr>
          <w:trHeight w:val="19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AAC" w:rsidRPr="00276D91" w:rsidRDefault="00624AAC" w:rsidP="00624A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624AAC" w:rsidRPr="00276D91" w:rsidTr="00295918">
        <w:trPr>
          <w:trHeight w:val="19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AAC" w:rsidRPr="00276D91" w:rsidRDefault="00624AAC" w:rsidP="00624AA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4AAC" w:rsidRPr="00276D91" w:rsidRDefault="00624AAC" w:rsidP="00624AA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A94870" w:rsidRPr="00276D91" w:rsidTr="00295918">
        <w:trPr>
          <w:trHeight w:val="19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A94870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94870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A94870" w:rsidRPr="00276D91" w:rsidTr="00295918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300,0</w:t>
            </w:r>
          </w:p>
        </w:tc>
      </w:tr>
      <w:tr w:rsidR="00A94870" w:rsidRPr="00276D91" w:rsidTr="00295918">
        <w:trPr>
          <w:trHeight w:val="1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A94870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A94870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Иные бюджетные 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A94870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140,0</w:t>
            </w:r>
          </w:p>
        </w:tc>
      </w:tr>
      <w:tr w:rsidR="00A94870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Национальная безопасность,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A94870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Другие вопросы в об</w:t>
            </w:r>
            <w:r w:rsidR="0061297B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ласти национальной безопасности и</w:t>
            </w:r>
            <w:r w:rsidRPr="00276D91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A94870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A94870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</w:t>
            </w:r>
            <w:r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обеспечения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A94870" w:rsidRPr="00276D91" w:rsidTr="00295918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800,2</w:t>
            </w:r>
          </w:p>
        </w:tc>
      </w:tr>
      <w:tr w:rsidR="00A94870" w:rsidRPr="00276D91" w:rsidTr="00295918">
        <w:trPr>
          <w:trHeight w:val="17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A94870" w:rsidRPr="00276D91" w:rsidTr="00295918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94870" w:rsidRPr="00A94870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94870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 xml:space="preserve">Обеспечение деятельности администрации/аппарата Совета депутатов внутригородских </w:t>
            </w:r>
            <w:r w:rsidRPr="00A94870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lastRenderedPageBreak/>
              <w:t>муниципальных образований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A94870" w:rsidRPr="00276D91" w:rsidTr="00295918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A94870" w:rsidRPr="00276D91" w:rsidTr="00295918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A94870" w:rsidRPr="00276D91" w:rsidTr="00295918">
        <w:trPr>
          <w:trHeight w:val="2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</w:t>
            </w:r>
            <w:r w:rsidR="009B477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обеспечения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3 850,0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3 107,0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1 808,0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1 494,4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1 494,4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1 494,4</w:t>
            </w:r>
          </w:p>
        </w:tc>
      </w:tr>
      <w:tr w:rsidR="00A94870" w:rsidRPr="00276D91" w:rsidTr="00295918">
        <w:trPr>
          <w:trHeight w:val="13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A94870" w:rsidRPr="00276D91" w:rsidTr="00295918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Доплата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A94870" w:rsidRPr="00276D91" w:rsidTr="00295918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A94870" w:rsidRPr="00276D91" w:rsidTr="00295918">
        <w:trPr>
          <w:trHeight w:val="1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760,0</w:t>
            </w:r>
          </w:p>
        </w:tc>
      </w:tr>
      <w:tr w:rsidR="00A94870" w:rsidRPr="00276D91" w:rsidTr="00295918">
        <w:trPr>
          <w:trHeight w:val="1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A94870" w:rsidRPr="00276D91" w:rsidTr="00295918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A94870" w:rsidRPr="00276D91" w:rsidTr="00295918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A94870" w:rsidRPr="00276D91" w:rsidTr="00295918">
        <w:trPr>
          <w:trHeight w:val="2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9B4773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</w:t>
            </w:r>
            <w:r w:rsidR="009B4773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обеспечения</w:t>
            </w: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1 000,0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743,0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2 042,0</w:t>
            </w:r>
          </w:p>
        </w:tc>
      </w:tr>
      <w:tr w:rsidR="00A94870" w:rsidRPr="00276D91" w:rsidTr="00295918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94870" w:rsidRPr="00276D91" w:rsidRDefault="00A94870" w:rsidP="00A9487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30 381,1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29 720,4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870" w:rsidRPr="00276D91" w:rsidRDefault="00A94870" w:rsidP="00A9487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276D91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40 847,8</w:t>
            </w:r>
          </w:p>
        </w:tc>
      </w:tr>
    </w:tbl>
    <w:p w:rsidR="00AB0A1E" w:rsidRDefault="00AB0A1E" w:rsidP="0070489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ar-SA"/>
        </w:rPr>
        <w:sectPr w:rsidR="00AB0A1E" w:rsidSect="00295918">
          <w:pgSz w:w="11906" w:h="16838"/>
          <w:pgMar w:top="1134" w:right="851" w:bottom="1134" w:left="1531" w:header="709" w:footer="709" w:gutter="0"/>
          <w:pgNumType w:start="1"/>
          <w:cols w:space="708"/>
          <w:titlePg/>
          <w:docGrid w:linePitch="360"/>
        </w:sectPr>
      </w:pPr>
    </w:p>
    <w:p w:rsidR="00033B5B" w:rsidRPr="0025090F" w:rsidRDefault="00033B5B" w:rsidP="00033B5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4</w:t>
      </w:r>
    </w:p>
    <w:p w:rsidR="00033B5B" w:rsidRPr="0025090F" w:rsidRDefault="00033B5B" w:rsidP="00033B5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к решению Совета депутатов </w:t>
      </w:r>
      <w:r w:rsidRPr="00EA63F8">
        <w:rPr>
          <w:rFonts w:ascii="Times New Roman" w:hAnsi="Times New Roman" w:cs="Times New Roman"/>
          <w:bCs/>
          <w:i w:val="0"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EA63F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муниципального округа Бирюлево </w:t>
      </w:r>
      <w:r w:rsidRPr="0025090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Восточное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</w:p>
    <w:p w:rsidR="00FA0A76" w:rsidRPr="00FA0A76" w:rsidRDefault="00FA0A76" w:rsidP="00FA0A7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FA0A7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от 17.12.2024 № 14/3</w:t>
      </w:r>
    </w:p>
    <w:p w:rsidR="00FA0A76" w:rsidRPr="0070489E" w:rsidRDefault="00FA0A76" w:rsidP="00FA0A76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033B5B" w:rsidRPr="0070489E" w:rsidRDefault="00033B5B" w:rsidP="00033B5B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4244EB" w:rsidRPr="004244EB" w:rsidRDefault="004244EB" w:rsidP="00424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244E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Источники финансирования дефицита бюджета </w:t>
      </w:r>
    </w:p>
    <w:p w:rsidR="004244EB" w:rsidRPr="004244EB" w:rsidRDefault="004244EB" w:rsidP="004244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244E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муниципального округа Бирюлево Восточное </w:t>
      </w:r>
      <w:r w:rsidR="00675780" w:rsidRPr="00675780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в городе Москве</w:t>
      </w:r>
    </w:p>
    <w:p w:rsidR="004244EB" w:rsidRPr="004244EB" w:rsidRDefault="004244EB" w:rsidP="004244EB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244E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на 2025 год и плановый период 2026 и 2027 годов</w:t>
      </w:r>
    </w:p>
    <w:p w:rsidR="0047759D" w:rsidRPr="0047759D" w:rsidRDefault="0047759D" w:rsidP="0047759D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tbl>
      <w:tblPr>
        <w:tblW w:w="92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3974"/>
        <w:gridCol w:w="845"/>
        <w:gridCol w:w="851"/>
        <w:gridCol w:w="798"/>
      </w:tblGrid>
      <w:tr w:rsidR="0047759D" w:rsidRPr="0047759D" w:rsidTr="0047759D">
        <w:trPr>
          <w:trHeight w:val="420"/>
        </w:trPr>
        <w:tc>
          <w:tcPr>
            <w:tcW w:w="2807" w:type="dxa"/>
            <w:vMerge w:val="restart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Коды бюджетной</w:t>
            </w:r>
          </w:p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3974" w:type="dxa"/>
            <w:vMerge w:val="restart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Наименование </w:t>
            </w:r>
          </w:p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показателей</w:t>
            </w:r>
          </w:p>
        </w:tc>
        <w:tc>
          <w:tcPr>
            <w:tcW w:w="2494" w:type="dxa"/>
            <w:gridSpan w:val="3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Сумма, тыс. руб.</w:t>
            </w:r>
          </w:p>
        </w:tc>
      </w:tr>
      <w:tr w:rsidR="004244EB" w:rsidRPr="0047759D" w:rsidTr="0047759D">
        <w:trPr>
          <w:trHeight w:val="465"/>
        </w:trPr>
        <w:tc>
          <w:tcPr>
            <w:tcW w:w="2807" w:type="dxa"/>
            <w:vMerge/>
            <w:vAlign w:val="center"/>
            <w:hideMark/>
          </w:tcPr>
          <w:p w:rsidR="004244EB" w:rsidRPr="0047759D" w:rsidRDefault="004244EB" w:rsidP="004244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3974" w:type="dxa"/>
            <w:vMerge/>
            <w:vAlign w:val="center"/>
            <w:hideMark/>
          </w:tcPr>
          <w:p w:rsidR="004244EB" w:rsidRPr="0047759D" w:rsidRDefault="004244EB" w:rsidP="004244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  <w:hideMark/>
          </w:tcPr>
          <w:p w:rsidR="004244EB" w:rsidRPr="004244EB" w:rsidRDefault="004244EB" w:rsidP="004244E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4244EB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2025 год</w:t>
            </w:r>
          </w:p>
        </w:tc>
        <w:tc>
          <w:tcPr>
            <w:tcW w:w="851" w:type="dxa"/>
            <w:vAlign w:val="center"/>
            <w:hideMark/>
          </w:tcPr>
          <w:p w:rsidR="004244EB" w:rsidRPr="004244EB" w:rsidRDefault="004244EB" w:rsidP="004244E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4244EB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2026 год</w:t>
            </w:r>
          </w:p>
        </w:tc>
        <w:tc>
          <w:tcPr>
            <w:tcW w:w="798" w:type="dxa"/>
            <w:vAlign w:val="center"/>
            <w:hideMark/>
          </w:tcPr>
          <w:p w:rsidR="004244EB" w:rsidRPr="004244EB" w:rsidRDefault="004244EB" w:rsidP="004244EB">
            <w:pPr>
              <w:jc w:val="center"/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4244EB">
              <w:rPr>
                <w:rFonts w:ascii="Times New Roman" w:hAnsi="Times New Roman" w:cs="Times New Roman"/>
                <w:b/>
                <w:i w:val="0"/>
                <w:sz w:val="24"/>
                <w:szCs w:val="24"/>
              </w:rPr>
              <w:t>2027 год</w:t>
            </w:r>
          </w:p>
        </w:tc>
      </w:tr>
      <w:tr w:rsidR="0047759D" w:rsidRPr="0047759D" w:rsidTr="0047759D">
        <w:tc>
          <w:tcPr>
            <w:tcW w:w="2807" w:type="dxa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900 01 000000000000 000</w:t>
            </w:r>
          </w:p>
        </w:tc>
        <w:tc>
          <w:tcPr>
            <w:tcW w:w="3974" w:type="dxa"/>
            <w:vAlign w:val="center"/>
            <w:hideMark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845" w:type="dxa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900 01 050000000000 000</w:t>
            </w:r>
          </w:p>
        </w:tc>
        <w:tc>
          <w:tcPr>
            <w:tcW w:w="3974" w:type="dxa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900 01 050201000000 510</w:t>
            </w:r>
          </w:p>
        </w:tc>
        <w:tc>
          <w:tcPr>
            <w:tcW w:w="3974" w:type="dxa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900 01 050201030000 510</w:t>
            </w:r>
          </w:p>
        </w:tc>
        <w:tc>
          <w:tcPr>
            <w:tcW w:w="3974" w:type="dxa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900 01 050201000000 610</w:t>
            </w:r>
          </w:p>
        </w:tc>
        <w:tc>
          <w:tcPr>
            <w:tcW w:w="3974" w:type="dxa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2807" w:type="dxa"/>
            <w:vAlign w:val="center"/>
            <w:hideMark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900 01 050201030000 610</w:t>
            </w:r>
          </w:p>
        </w:tc>
        <w:tc>
          <w:tcPr>
            <w:tcW w:w="3974" w:type="dxa"/>
            <w:vAlign w:val="center"/>
            <w:hideMark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47759D" w:rsidRPr="0047759D" w:rsidTr="0047759D">
        <w:tc>
          <w:tcPr>
            <w:tcW w:w="6781" w:type="dxa"/>
            <w:gridSpan w:val="2"/>
            <w:vAlign w:val="center"/>
          </w:tcPr>
          <w:p w:rsidR="0047759D" w:rsidRPr="0047759D" w:rsidRDefault="0047759D" w:rsidP="0047759D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45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:rsidR="0047759D" w:rsidRPr="0047759D" w:rsidRDefault="0047759D" w:rsidP="00477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47759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</w:tbl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0489E" w:rsidRPr="0070489E" w:rsidRDefault="0070489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AB0A1E" w:rsidRDefault="00AB0A1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sectPr w:rsidR="00AB0A1E" w:rsidSect="00295918">
          <w:pgSz w:w="11906" w:h="16838"/>
          <w:pgMar w:top="1134" w:right="851" w:bottom="1134" w:left="1531" w:header="709" w:footer="709" w:gutter="0"/>
          <w:pgNumType w:start="1"/>
          <w:cols w:space="708"/>
          <w:titlePg/>
          <w:docGrid w:linePitch="360"/>
        </w:sectPr>
      </w:pPr>
    </w:p>
    <w:p w:rsidR="00033B5B" w:rsidRPr="0025090F" w:rsidRDefault="00033B5B" w:rsidP="00033B5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5</w:t>
      </w:r>
    </w:p>
    <w:p w:rsidR="00033B5B" w:rsidRPr="00EA63F8" w:rsidRDefault="00033B5B" w:rsidP="00033B5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к решению Совета депутатов </w:t>
      </w:r>
      <w:r w:rsidRPr="00EA63F8">
        <w:rPr>
          <w:rFonts w:ascii="Times New Roman" w:hAnsi="Times New Roman" w:cs="Times New Roman"/>
          <w:bCs/>
          <w:i w:val="0"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EA63F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муниципального округа Бирюлево Восточное в городе Москве</w:t>
      </w:r>
    </w:p>
    <w:p w:rsidR="00FA0A76" w:rsidRPr="00FA0A76" w:rsidRDefault="00FA0A76" w:rsidP="00FA0A7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FA0A7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от 17.12.2024 № 14/3</w:t>
      </w:r>
    </w:p>
    <w:p w:rsidR="00FA0A76" w:rsidRPr="0070489E" w:rsidRDefault="00FA0A76" w:rsidP="00FA0A76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491DA9" w:rsidRPr="00EA63F8" w:rsidRDefault="00491DA9" w:rsidP="00033B5B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</w:p>
    <w:p w:rsidR="0070489E" w:rsidRPr="00EA63F8" w:rsidRDefault="0070489E" w:rsidP="00033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4"/>
          <w:szCs w:val="28"/>
          <w:lang w:eastAsia="ru-RU"/>
        </w:rPr>
      </w:pPr>
    </w:p>
    <w:p w:rsidR="004244EB" w:rsidRPr="00EA63F8" w:rsidRDefault="004244EB" w:rsidP="00424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EA63F8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 xml:space="preserve">Программа муниципальных гарантий </w:t>
      </w:r>
    </w:p>
    <w:p w:rsidR="004244EB" w:rsidRPr="00EA63F8" w:rsidRDefault="004244EB" w:rsidP="00424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EA63F8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муниципального округа Бирюлево Восточное</w:t>
      </w:r>
      <w:r w:rsidR="00675780" w:rsidRPr="00EA63F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675780" w:rsidRPr="00EA63F8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в городе Москве</w:t>
      </w:r>
    </w:p>
    <w:p w:rsidR="004244EB" w:rsidRPr="00EA63F8" w:rsidRDefault="004244EB" w:rsidP="00424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EA63F8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 xml:space="preserve">в валюте Российской Федерации </w:t>
      </w:r>
    </w:p>
    <w:p w:rsidR="004244EB" w:rsidRPr="00EA63F8" w:rsidRDefault="004244EB" w:rsidP="00424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EA63F8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>на 2025 год и плановый период 2026 и 2027 годов</w:t>
      </w:r>
    </w:p>
    <w:p w:rsidR="004244EB" w:rsidRPr="00EA63F8" w:rsidRDefault="004244EB" w:rsidP="004244EB">
      <w:pPr>
        <w:autoSpaceDE w:val="0"/>
        <w:autoSpaceDN w:val="0"/>
        <w:adjustRightInd w:val="0"/>
        <w:spacing w:after="0" w:line="240" w:lineRule="auto"/>
        <w:ind w:left="5041"/>
        <w:jc w:val="both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</w:p>
    <w:p w:rsidR="004244EB" w:rsidRPr="00EA63F8" w:rsidRDefault="004244EB" w:rsidP="004244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EA63F8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1.1. Перечень подлежащих предоставлению муниципальных гарантий </w:t>
      </w:r>
    </w:p>
    <w:p w:rsidR="004244EB" w:rsidRPr="00EA63F8" w:rsidRDefault="004244EB" w:rsidP="004244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EA63F8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в 2025-2027 годах</w:t>
      </w:r>
    </w:p>
    <w:p w:rsidR="0047759D" w:rsidRPr="00EA63F8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47"/>
        <w:gridCol w:w="1134"/>
        <w:gridCol w:w="993"/>
        <w:gridCol w:w="992"/>
        <w:gridCol w:w="992"/>
        <w:gridCol w:w="1672"/>
        <w:gridCol w:w="1901"/>
      </w:tblGrid>
      <w:tr w:rsidR="00EA63F8" w:rsidRPr="00EA63F8" w:rsidTr="00A5654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right="33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Сумма гарантирования (тыс. руб.)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Иные условия предоставления муниципальных гарантий </w:t>
            </w:r>
          </w:p>
        </w:tc>
      </w:tr>
      <w:tr w:rsidR="00EA63F8" w:rsidRPr="00EA63F8" w:rsidTr="00A5654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</w:tr>
      <w:tr w:rsidR="00EA63F8" w:rsidRPr="00EA63F8" w:rsidTr="00A565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8</w:t>
            </w:r>
          </w:p>
        </w:tc>
      </w:tr>
      <w:tr w:rsidR="00EA63F8" w:rsidRPr="00EA63F8" w:rsidTr="00A5654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</w:tbl>
    <w:p w:rsidR="0047759D" w:rsidRPr="00EA63F8" w:rsidRDefault="0047759D" w:rsidP="00477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:rsidR="0047759D" w:rsidRPr="00EA63F8" w:rsidRDefault="0047759D" w:rsidP="00477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:rsidR="0047759D" w:rsidRPr="00EA63F8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EA63F8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1.2. Объем бюджетных ассигнований, предусмотренных на исполнение муниципальных гарантий по возможным гарантийным случаям </w:t>
      </w:r>
    </w:p>
    <w:p w:rsidR="0047759D" w:rsidRPr="00EA63F8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EA63F8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в 202</w:t>
      </w:r>
      <w:r w:rsidR="004244EB" w:rsidRPr="00EA63F8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5</w:t>
      </w:r>
      <w:r w:rsidRPr="00EA63F8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-202</w:t>
      </w:r>
      <w:r w:rsidR="004244EB" w:rsidRPr="00EA63F8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7</w:t>
      </w:r>
      <w:r w:rsidRPr="00EA63F8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годах</w:t>
      </w:r>
    </w:p>
    <w:p w:rsidR="0047759D" w:rsidRPr="00EA63F8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92"/>
        <w:gridCol w:w="710"/>
        <w:gridCol w:w="1134"/>
        <w:gridCol w:w="1105"/>
        <w:gridCol w:w="1134"/>
        <w:gridCol w:w="1230"/>
        <w:gridCol w:w="992"/>
        <w:gridCol w:w="1776"/>
      </w:tblGrid>
      <w:tr w:rsidR="00EA63F8" w:rsidRPr="00EA63F8" w:rsidTr="0047759D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Сумма гарантирования </w:t>
            </w:r>
          </w:p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Объем бюджетных ассигнований, предусмотренных на исполнение муниципальных гарантий по возможным гарантийным случаям </w:t>
            </w:r>
          </w:p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Иные условия предоставления </w:t>
            </w:r>
            <w:r w:rsidRPr="00EA63F8">
              <w:rPr>
                <w:rFonts w:ascii="Times New Roman" w:eastAsia="Calibri" w:hAnsi="Times New Roman" w:cs="Times New Roman"/>
                <w:i w:val="0"/>
                <w:spacing w:val="-14"/>
                <w:sz w:val="24"/>
                <w:szCs w:val="24"/>
                <w:lang w:eastAsia="ru-RU"/>
              </w:rPr>
              <w:t>муниципальны</w:t>
            </w: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х гарантий </w:t>
            </w:r>
          </w:p>
        </w:tc>
      </w:tr>
      <w:tr w:rsidR="00EA63F8" w:rsidRPr="00EA63F8" w:rsidTr="0047759D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ind w:left="-108" w:right="-108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ind w:left="-108" w:right="-108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2026 год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ind w:left="-108" w:right="-108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2027 год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4EB" w:rsidRPr="00EA63F8" w:rsidRDefault="004244EB" w:rsidP="004244EB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</w:tr>
      <w:tr w:rsidR="00EA63F8" w:rsidRPr="00EA63F8" w:rsidTr="0047759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759D" w:rsidRPr="00EA63F8" w:rsidRDefault="0047759D" w:rsidP="0047759D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9</w:t>
            </w:r>
          </w:p>
        </w:tc>
      </w:tr>
      <w:tr w:rsidR="00EA63F8" w:rsidRPr="00EA63F8" w:rsidTr="0047759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0,0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iCs w:val="0"/>
                <w:sz w:val="24"/>
                <w:szCs w:val="24"/>
              </w:rPr>
            </w:pPr>
            <w:r w:rsidRPr="00EA63F8"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4EB" w:rsidRPr="00EA63F8" w:rsidRDefault="004244EB" w:rsidP="004244EB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</w:tbl>
    <w:p w:rsidR="0047759D" w:rsidRPr="00EA63F8" w:rsidRDefault="0047759D" w:rsidP="004775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B92F9D" w:rsidRPr="00EA63F8" w:rsidRDefault="00B92F9D" w:rsidP="0047759D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AB0A1E" w:rsidRPr="00EA63F8" w:rsidRDefault="00AB0A1E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B0A1E" w:rsidRPr="00EA63F8" w:rsidSect="00295918">
          <w:pgSz w:w="11906" w:h="16838"/>
          <w:pgMar w:top="1134" w:right="851" w:bottom="1134" w:left="1531" w:header="709" w:footer="709" w:gutter="0"/>
          <w:pgNumType w:start="1"/>
          <w:cols w:space="708"/>
          <w:titlePg/>
          <w:docGrid w:linePitch="360"/>
        </w:sectPr>
      </w:pPr>
    </w:p>
    <w:p w:rsidR="00033B5B" w:rsidRPr="00EA63F8" w:rsidRDefault="00033B5B" w:rsidP="00033B5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EA63F8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lastRenderedPageBreak/>
        <w:t>Приложение 6</w:t>
      </w:r>
    </w:p>
    <w:p w:rsidR="00033B5B" w:rsidRPr="0025090F" w:rsidRDefault="00033B5B" w:rsidP="00033B5B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EA63F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к решению Совета депутатов </w:t>
      </w:r>
      <w:r w:rsidRPr="00EA63F8">
        <w:rPr>
          <w:rFonts w:ascii="Times New Roman" w:hAnsi="Times New Roman" w:cs="Times New Roman"/>
          <w:bCs/>
          <w:i w:val="0"/>
          <w:sz w:val="28"/>
          <w:szCs w:val="28"/>
        </w:rPr>
        <w:t xml:space="preserve">внутригородского муниципального образования </w:t>
      </w:r>
      <w:r w:rsidRPr="00EA63F8">
        <w:rPr>
          <w:rFonts w:ascii="Times New Roman" w:hAnsi="Times New Roman" w:cs="Times New Roman"/>
          <w:i w:val="0"/>
          <w:sz w:val="28"/>
          <w:szCs w:val="28"/>
        </w:rPr>
        <w:t xml:space="preserve">- </w:t>
      </w:r>
      <w:r w:rsidRPr="00EA63F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муниципального округа Бирюлево </w:t>
      </w:r>
      <w:r w:rsidRPr="0025090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Восточное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городе Москве</w:t>
      </w:r>
    </w:p>
    <w:p w:rsidR="00FA0A76" w:rsidRPr="00FA0A76" w:rsidRDefault="00FA0A76" w:rsidP="00FA0A76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FA0A7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от 17.12.2024 № 14/3</w:t>
      </w:r>
    </w:p>
    <w:p w:rsidR="00FA0A76" w:rsidRPr="0070489E" w:rsidRDefault="00FA0A76" w:rsidP="00FA0A76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Программа муниципальных заимствований 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47759D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муниципального округа Бирюлево Восточное </w:t>
      </w:r>
      <w:r w:rsidR="00675780" w:rsidRPr="00675780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в городе Москве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на 202</w:t>
      </w:r>
      <w:r w:rsidR="007F10D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5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 и плановый период 202</w:t>
      </w:r>
      <w:r w:rsidR="007F10D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6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и 202</w:t>
      </w:r>
      <w:r w:rsidR="007F10D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7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годов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1. Привлечение заимствований в 202</w:t>
      </w:r>
      <w:r w:rsidR="007F10D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5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-202</w:t>
      </w:r>
      <w:r w:rsidR="007F10D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7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годах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1559"/>
        <w:gridCol w:w="1559"/>
        <w:gridCol w:w="1559"/>
      </w:tblGrid>
      <w:tr w:rsidR="00A56546" w:rsidRPr="00A56546" w:rsidTr="00A56546">
        <w:trPr>
          <w:trHeight w:val="32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Виды заимствований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Объем привлечения средств</w:t>
            </w:r>
          </w:p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(тыс. рублей)</w:t>
            </w:r>
          </w:p>
        </w:tc>
      </w:tr>
      <w:tr w:rsidR="00A56546" w:rsidRPr="00A56546" w:rsidTr="00A56546">
        <w:trPr>
          <w:trHeight w:val="32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</w:tr>
      <w:tr w:rsidR="00A56546" w:rsidRPr="00A56546" w:rsidTr="00A565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A56546" w:rsidRPr="00A56546" w:rsidTr="00A565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</w:tr>
    </w:tbl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2</w:t>
      </w:r>
      <w:r w:rsidR="00A56546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. Погашение заимствований в 2025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-202</w:t>
      </w:r>
      <w:r w:rsidR="00A56546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7</w:t>
      </w:r>
      <w:r w:rsidRPr="0047759D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 годах</w:t>
      </w:r>
    </w:p>
    <w:p w:rsidR="0047759D" w:rsidRPr="0047759D" w:rsidRDefault="0047759D" w:rsidP="004775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1560"/>
        <w:gridCol w:w="1559"/>
        <w:gridCol w:w="1559"/>
      </w:tblGrid>
      <w:tr w:rsidR="00A56546" w:rsidRPr="00A56546" w:rsidTr="00A56546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Виды заимствований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Объем погашения средств (тыс. руб.)</w:t>
            </w:r>
          </w:p>
        </w:tc>
      </w:tr>
      <w:tr w:rsidR="00A56546" w:rsidRPr="00A56546" w:rsidTr="00A56546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6546" w:rsidRPr="00A56546" w:rsidRDefault="00A56546" w:rsidP="00A56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</w:tr>
      <w:tr w:rsidR="00A56546" w:rsidRPr="00A56546" w:rsidTr="00A565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</w:tr>
      <w:tr w:rsidR="00A56546" w:rsidRPr="00A56546" w:rsidTr="00A5654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546" w:rsidRPr="00A56546" w:rsidRDefault="00A56546" w:rsidP="00A56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A56546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</w:tr>
    </w:tbl>
    <w:p w:rsidR="003F6E36" w:rsidRDefault="003F6E36" w:rsidP="00491DA9">
      <w:pPr>
        <w:autoSpaceDE w:val="0"/>
        <w:autoSpaceDN w:val="0"/>
        <w:adjustRightInd w:val="0"/>
        <w:spacing w:after="0" w:line="240" w:lineRule="exact"/>
        <w:ind w:right="-57"/>
        <w:jc w:val="both"/>
      </w:pPr>
    </w:p>
    <w:sectPr w:rsidR="003F6E36" w:rsidSect="00295918">
      <w:pgSz w:w="11906" w:h="16838"/>
      <w:pgMar w:top="1134" w:right="851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C8B" w:rsidRDefault="007F4C8B">
      <w:pPr>
        <w:spacing w:after="0" w:line="240" w:lineRule="auto"/>
      </w:pPr>
      <w:r>
        <w:separator/>
      </w:r>
    </w:p>
  </w:endnote>
  <w:endnote w:type="continuationSeparator" w:id="0">
    <w:p w:rsidR="007F4C8B" w:rsidRDefault="007F4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C8B" w:rsidRDefault="007F4C8B">
      <w:pPr>
        <w:spacing w:after="0" w:line="240" w:lineRule="auto"/>
      </w:pPr>
      <w:r>
        <w:separator/>
      </w:r>
    </w:p>
  </w:footnote>
  <w:footnote w:type="continuationSeparator" w:id="0">
    <w:p w:rsidR="007F4C8B" w:rsidRDefault="007F4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4196347"/>
      <w:docPartObj>
        <w:docPartGallery w:val="Page Numbers (Top of Page)"/>
        <w:docPartUnique/>
      </w:docPartObj>
    </w:sdtPr>
    <w:sdtEndPr/>
    <w:sdtContent>
      <w:p w:rsidR="001E383A" w:rsidRDefault="001E383A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22B0" w:rsidRPr="001422B0">
          <w:rPr>
            <w:noProof/>
            <w:lang w:val="ru-RU"/>
          </w:rPr>
          <w:t>2</w:t>
        </w:r>
        <w:r>
          <w:fldChar w:fldCharType="end"/>
        </w:r>
      </w:p>
    </w:sdtContent>
  </w:sdt>
  <w:p w:rsidR="001E383A" w:rsidRDefault="001E383A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383A" w:rsidRDefault="001E383A">
    <w:pPr>
      <w:pStyle w:val="af8"/>
      <w:jc w:val="center"/>
    </w:pPr>
  </w:p>
  <w:p w:rsidR="001E383A" w:rsidRDefault="001E383A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66207A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385AC8"/>
    <w:multiLevelType w:val="hybridMultilevel"/>
    <w:tmpl w:val="7BDE99D6"/>
    <w:lvl w:ilvl="0" w:tplc="47564346">
      <w:start w:val="1"/>
      <w:numFmt w:val="decimal"/>
      <w:lvlText w:val="%1."/>
      <w:lvlJc w:val="left"/>
      <w:pPr>
        <w:ind w:left="475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56" w:hanging="360"/>
      </w:pPr>
    </w:lvl>
    <w:lvl w:ilvl="2" w:tplc="0419001B" w:tentative="1">
      <w:start w:val="1"/>
      <w:numFmt w:val="lowerRoman"/>
      <w:lvlText w:val="%3."/>
      <w:lvlJc w:val="right"/>
      <w:pPr>
        <w:ind w:left="8176" w:hanging="180"/>
      </w:pPr>
    </w:lvl>
    <w:lvl w:ilvl="3" w:tplc="0419000F" w:tentative="1">
      <w:start w:val="1"/>
      <w:numFmt w:val="decimal"/>
      <w:lvlText w:val="%4."/>
      <w:lvlJc w:val="left"/>
      <w:pPr>
        <w:ind w:left="8896" w:hanging="360"/>
      </w:pPr>
    </w:lvl>
    <w:lvl w:ilvl="4" w:tplc="04190019" w:tentative="1">
      <w:start w:val="1"/>
      <w:numFmt w:val="lowerLetter"/>
      <w:lvlText w:val="%5."/>
      <w:lvlJc w:val="left"/>
      <w:pPr>
        <w:ind w:left="9616" w:hanging="360"/>
      </w:pPr>
    </w:lvl>
    <w:lvl w:ilvl="5" w:tplc="0419001B" w:tentative="1">
      <w:start w:val="1"/>
      <w:numFmt w:val="lowerRoman"/>
      <w:lvlText w:val="%6."/>
      <w:lvlJc w:val="right"/>
      <w:pPr>
        <w:ind w:left="10336" w:hanging="180"/>
      </w:pPr>
    </w:lvl>
    <w:lvl w:ilvl="6" w:tplc="0419000F" w:tentative="1">
      <w:start w:val="1"/>
      <w:numFmt w:val="decimal"/>
      <w:lvlText w:val="%7."/>
      <w:lvlJc w:val="left"/>
      <w:pPr>
        <w:ind w:left="11056" w:hanging="360"/>
      </w:pPr>
    </w:lvl>
    <w:lvl w:ilvl="7" w:tplc="04190019" w:tentative="1">
      <w:start w:val="1"/>
      <w:numFmt w:val="lowerLetter"/>
      <w:lvlText w:val="%8."/>
      <w:lvlJc w:val="left"/>
      <w:pPr>
        <w:ind w:left="11776" w:hanging="360"/>
      </w:pPr>
    </w:lvl>
    <w:lvl w:ilvl="8" w:tplc="0419001B" w:tentative="1">
      <w:start w:val="1"/>
      <w:numFmt w:val="lowerRoman"/>
      <w:lvlText w:val="%9."/>
      <w:lvlJc w:val="right"/>
      <w:pPr>
        <w:ind w:left="12496" w:hanging="180"/>
      </w:pPr>
    </w:lvl>
  </w:abstractNum>
  <w:abstractNum w:abstractNumId="18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5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5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3D3C2D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6"/>
  </w:num>
  <w:num w:numId="3">
    <w:abstractNumId w:val="41"/>
  </w:num>
  <w:num w:numId="4">
    <w:abstractNumId w:val="5"/>
  </w:num>
  <w:num w:numId="5">
    <w:abstractNumId w:val="18"/>
  </w:num>
  <w:num w:numId="6">
    <w:abstractNumId w:val="3"/>
  </w:num>
  <w:num w:numId="7">
    <w:abstractNumId w:val="37"/>
  </w:num>
  <w:num w:numId="8">
    <w:abstractNumId w:val="28"/>
  </w:num>
  <w:num w:numId="9">
    <w:abstractNumId w:val="19"/>
  </w:num>
  <w:num w:numId="10">
    <w:abstractNumId w:val="9"/>
  </w:num>
  <w:num w:numId="11">
    <w:abstractNumId w:val="22"/>
  </w:num>
  <w:num w:numId="12">
    <w:abstractNumId w:val="6"/>
  </w:num>
  <w:num w:numId="13">
    <w:abstractNumId w:val="29"/>
  </w:num>
  <w:num w:numId="14">
    <w:abstractNumId w:val="44"/>
  </w:num>
  <w:num w:numId="15">
    <w:abstractNumId w:val="27"/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1"/>
  </w:num>
  <w:num w:numId="19">
    <w:abstractNumId w:val="33"/>
  </w:num>
  <w:num w:numId="20">
    <w:abstractNumId w:val="7"/>
  </w:num>
  <w:num w:numId="21">
    <w:abstractNumId w:val="2"/>
  </w:num>
  <w:num w:numId="22">
    <w:abstractNumId w:val="26"/>
  </w:num>
  <w:num w:numId="23">
    <w:abstractNumId w:val="20"/>
  </w:num>
  <w:num w:numId="24">
    <w:abstractNumId w:val="35"/>
  </w:num>
  <w:num w:numId="25">
    <w:abstractNumId w:val="43"/>
  </w:num>
  <w:num w:numId="26">
    <w:abstractNumId w:val="40"/>
  </w:num>
  <w:num w:numId="27">
    <w:abstractNumId w:val="1"/>
  </w:num>
  <w:num w:numId="28">
    <w:abstractNumId w:val="38"/>
  </w:num>
  <w:num w:numId="29">
    <w:abstractNumId w:val="32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2"/>
  </w:num>
  <w:num w:numId="33">
    <w:abstractNumId w:val="13"/>
  </w:num>
  <w:num w:numId="34">
    <w:abstractNumId w:val="25"/>
  </w:num>
  <w:num w:numId="35">
    <w:abstractNumId w:val="30"/>
  </w:num>
  <w:num w:numId="36">
    <w:abstractNumId w:val="10"/>
  </w:num>
  <w:num w:numId="37">
    <w:abstractNumId w:val="0"/>
  </w:num>
  <w:num w:numId="38">
    <w:abstractNumId w:val="11"/>
  </w:num>
  <w:num w:numId="39">
    <w:abstractNumId w:val="15"/>
  </w:num>
  <w:num w:numId="40">
    <w:abstractNumId w:val="8"/>
  </w:num>
  <w:num w:numId="41">
    <w:abstractNumId w:val="23"/>
  </w:num>
  <w:num w:numId="42">
    <w:abstractNumId w:val="14"/>
  </w:num>
  <w:num w:numId="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9"/>
  </w:num>
  <w:num w:numId="46">
    <w:abstractNumId w:val="12"/>
  </w:num>
  <w:num w:numId="47">
    <w:abstractNumId w:val="4"/>
  </w:num>
  <w:num w:numId="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89E"/>
    <w:rsid w:val="000251F0"/>
    <w:rsid w:val="00033B5B"/>
    <w:rsid w:val="000341A7"/>
    <w:rsid w:val="00064F49"/>
    <w:rsid w:val="000A2496"/>
    <w:rsid w:val="000B13CB"/>
    <w:rsid w:val="000B1855"/>
    <w:rsid w:val="000B3F1D"/>
    <w:rsid w:val="000D04DC"/>
    <w:rsid w:val="000D0C8A"/>
    <w:rsid w:val="000E1AE4"/>
    <w:rsid w:val="000E625E"/>
    <w:rsid w:val="000F6C21"/>
    <w:rsid w:val="0010267F"/>
    <w:rsid w:val="001422B0"/>
    <w:rsid w:val="00154E3C"/>
    <w:rsid w:val="00172ED1"/>
    <w:rsid w:val="00186147"/>
    <w:rsid w:val="001960E4"/>
    <w:rsid w:val="001B20DC"/>
    <w:rsid w:val="001C1506"/>
    <w:rsid w:val="001E383A"/>
    <w:rsid w:val="002078CB"/>
    <w:rsid w:val="0025090F"/>
    <w:rsid w:val="00256BC4"/>
    <w:rsid w:val="0027652E"/>
    <w:rsid w:val="00276D91"/>
    <w:rsid w:val="00284637"/>
    <w:rsid w:val="00295918"/>
    <w:rsid w:val="002A4872"/>
    <w:rsid w:val="0030496F"/>
    <w:rsid w:val="003267CF"/>
    <w:rsid w:val="003352A9"/>
    <w:rsid w:val="003A410F"/>
    <w:rsid w:val="003C74F3"/>
    <w:rsid w:val="003F6E36"/>
    <w:rsid w:val="00411E65"/>
    <w:rsid w:val="00415BF4"/>
    <w:rsid w:val="00420DF9"/>
    <w:rsid w:val="004244EB"/>
    <w:rsid w:val="0047759D"/>
    <w:rsid w:val="00491600"/>
    <w:rsid w:val="00491DA9"/>
    <w:rsid w:val="004A0977"/>
    <w:rsid w:val="004A5F1D"/>
    <w:rsid w:val="004B4DED"/>
    <w:rsid w:val="004D41EA"/>
    <w:rsid w:val="004F0D35"/>
    <w:rsid w:val="005332B6"/>
    <w:rsid w:val="0054203E"/>
    <w:rsid w:val="00552884"/>
    <w:rsid w:val="00575A40"/>
    <w:rsid w:val="00575AC2"/>
    <w:rsid w:val="00583E85"/>
    <w:rsid w:val="00593698"/>
    <w:rsid w:val="00594249"/>
    <w:rsid w:val="005975AB"/>
    <w:rsid w:val="005A6B69"/>
    <w:rsid w:val="005B7870"/>
    <w:rsid w:val="005E200A"/>
    <w:rsid w:val="005E2384"/>
    <w:rsid w:val="00604E7A"/>
    <w:rsid w:val="00605D10"/>
    <w:rsid w:val="0061297B"/>
    <w:rsid w:val="006212E3"/>
    <w:rsid w:val="0062268F"/>
    <w:rsid w:val="00624AAC"/>
    <w:rsid w:val="006270B7"/>
    <w:rsid w:val="006327BC"/>
    <w:rsid w:val="00640239"/>
    <w:rsid w:val="0065596C"/>
    <w:rsid w:val="00675780"/>
    <w:rsid w:val="00685C81"/>
    <w:rsid w:val="00690664"/>
    <w:rsid w:val="006B600B"/>
    <w:rsid w:val="006C13F2"/>
    <w:rsid w:val="006D2944"/>
    <w:rsid w:val="006D2FD4"/>
    <w:rsid w:val="006F167E"/>
    <w:rsid w:val="0070489E"/>
    <w:rsid w:val="00706148"/>
    <w:rsid w:val="00726553"/>
    <w:rsid w:val="007538BA"/>
    <w:rsid w:val="007721EC"/>
    <w:rsid w:val="00772B78"/>
    <w:rsid w:val="007B1775"/>
    <w:rsid w:val="007B7C4F"/>
    <w:rsid w:val="007C1E99"/>
    <w:rsid w:val="007C245D"/>
    <w:rsid w:val="007E6D39"/>
    <w:rsid w:val="007F10DD"/>
    <w:rsid w:val="007F1580"/>
    <w:rsid w:val="007F18C2"/>
    <w:rsid w:val="007F4C8B"/>
    <w:rsid w:val="007F7011"/>
    <w:rsid w:val="007F7D20"/>
    <w:rsid w:val="008005AD"/>
    <w:rsid w:val="00813ECB"/>
    <w:rsid w:val="0081469C"/>
    <w:rsid w:val="00817155"/>
    <w:rsid w:val="008210FF"/>
    <w:rsid w:val="0082509A"/>
    <w:rsid w:val="0086546E"/>
    <w:rsid w:val="00875059"/>
    <w:rsid w:val="008B63D9"/>
    <w:rsid w:val="008B7B8C"/>
    <w:rsid w:val="008D367B"/>
    <w:rsid w:val="008D508E"/>
    <w:rsid w:val="00900C02"/>
    <w:rsid w:val="009213AD"/>
    <w:rsid w:val="009302AF"/>
    <w:rsid w:val="00937514"/>
    <w:rsid w:val="009453BC"/>
    <w:rsid w:val="00971C10"/>
    <w:rsid w:val="00974698"/>
    <w:rsid w:val="00995E3C"/>
    <w:rsid w:val="009B4773"/>
    <w:rsid w:val="009B6DC5"/>
    <w:rsid w:val="009B706D"/>
    <w:rsid w:val="009C631F"/>
    <w:rsid w:val="00A30907"/>
    <w:rsid w:val="00A534BE"/>
    <w:rsid w:val="00A56546"/>
    <w:rsid w:val="00A57BA9"/>
    <w:rsid w:val="00A70382"/>
    <w:rsid w:val="00A94870"/>
    <w:rsid w:val="00A94AB7"/>
    <w:rsid w:val="00AB0A1E"/>
    <w:rsid w:val="00AC0869"/>
    <w:rsid w:val="00AC3C90"/>
    <w:rsid w:val="00AD0BF9"/>
    <w:rsid w:val="00AD5EB7"/>
    <w:rsid w:val="00AF50B7"/>
    <w:rsid w:val="00B2247C"/>
    <w:rsid w:val="00B25558"/>
    <w:rsid w:val="00B267D4"/>
    <w:rsid w:val="00B32C33"/>
    <w:rsid w:val="00B54A33"/>
    <w:rsid w:val="00B6078B"/>
    <w:rsid w:val="00B6125A"/>
    <w:rsid w:val="00B62BA0"/>
    <w:rsid w:val="00B9069B"/>
    <w:rsid w:val="00B92F9D"/>
    <w:rsid w:val="00BB013C"/>
    <w:rsid w:val="00BD31E9"/>
    <w:rsid w:val="00BE046E"/>
    <w:rsid w:val="00C24860"/>
    <w:rsid w:val="00C446AC"/>
    <w:rsid w:val="00C62168"/>
    <w:rsid w:val="00C63295"/>
    <w:rsid w:val="00C67657"/>
    <w:rsid w:val="00C94BCD"/>
    <w:rsid w:val="00CC242B"/>
    <w:rsid w:val="00CD39EA"/>
    <w:rsid w:val="00CF7649"/>
    <w:rsid w:val="00D24C7E"/>
    <w:rsid w:val="00D41DA0"/>
    <w:rsid w:val="00D57D4A"/>
    <w:rsid w:val="00D61002"/>
    <w:rsid w:val="00D64982"/>
    <w:rsid w:val="00D81318"/>
    <w:rsid w:val="00D905D0"/>
    <w:rsid w:val="00D96F27"/>
    <w:rsid w:val="00D97EF1"/>
    <w:rsid w:val="00DB5335"/>
    <w:rsid w:val="00DD024F"/>
    <w:rsid w:val="00DD4133"/>
    <w:rsid w:val="00DE30AF"/>
    <w:rsid w:val="00DE48BD"/>
    <w:rsid w:val="00DF02D6"/>
    <w:rsid w:val="00E2158A"/>
    <w:rsid w:val="00E30172"/>
    <w:rsid w:val="00E72E58"/>
    <w:rsid w:val="00E84F94"/>
    <w:rsid w:val="00E8518B"/>
    <w:rsid w:val="00E91104"/>
    <w:rsid w:val="00E97B9F"/>
    <w:rsid w:val="00EA1530"/>
    <w:rsid w:val="00EA3E18"/>
    <w:rsid w:val="00EA63F8"/>
    <w:rsid w:val="00EB7664"/>
    <w:rsid w:val="00ED2883"/>
    <w:rsid w:val="00EF5593"/>
    <w:rsid w:val="00F05B55"/>
    <w:rsid w:val="00F068C9"/>
    <w:rsid w:val="00F30B51"/>
    <w:rsid w:val="00F35BE1"/>
    <w:rsid w:val="00F3656E"/>
    <w:rsid w:val="00F61295"/>
    <w:rsid w:val="00F70C8C"/>
    <w:rsid w:val="00F77DAE"/>
    <w:rsid w:val="00FA0A76"/>
    <w:rsid w:val="00FA1FDB"/>
    <w:rsid w:val="00FD5BF3"/>
    <w:rsid w:val="00FD715E"/>
    <w:rsid w:val="00FF68AC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F2CCA861-EB57-47B8-AB93-5364AA37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numbering" w:customStyle="1" w:styleId="11">
    <w:name w:val="Нет списка1"/>
    <w:next w:val="a2"/>
    <w:uiPriority w:val="99"/>
    <w:semiHidden/>
    <w:unhideWhenUsed/>
    <w:rsid w:val="0070489E"/>
  </w:style>
  <w:style w:type="paragraph" w:styleId="af4">
    <w:name w:val="Normal (Web)"/>
    <w:basedOn w:val="a"/>
    <w:uiPriority w:val="99"/>
    <w:rsid w:val="0070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paragraph" w:styleId="af5">
    <w:name w:val="footnote text"/>
    <w:basedOn w:val="a"/>
    <w:link w:val="af6"/>
    <w:semiHidden/>
    <w:rsid w:val="0070489E"/>
    <w:pPr>
      <w:spacing w:after="0" w:line="240" w:lineRule="auto"/>
    </w:pPr>
    <w:rPr>
      <w:rFonts w:ascii="Times New Roman" w:eastAsia="Times New Roman" w:hAnsi="Times New Roman" w:cs="Times New Roman"/>
      <w:i w:val="0"/>
      <w:iCs w:val="0"/>
      <w:lang w:val="x-none" w:eastAsia="ru-RU"/>
    </w:rPr>
  </w:style>
  <w:style w:type="character" w:customStyle="1" w:styleId="af6">
    <w:name w:val="Текст сноски Знак"/>
    <w:basedOn w:val="a0"/>
    <w:link w:val="af5"/>
    <w:semiHidden/>
    <w:rsid w:val="0070489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7">
    <w:name w:val="footnote reference"/>
    <w:semiHidden/>
    <w:rsid w:val="0070489E"/>
    <w:rPr>
      <w:vertAlign w:val="superscript"/>
    </w:rPr>
  </w:style>
  <w:style w:type="paragraph" w:styleId="af8">
    <w:name w:val="header"/>
    <w:basedOn w:val="a"/>
    <w:link w:val="af9"/>
    <w:uiPriority w:val="99"/>
    <w:unhideWhenUsed/>
    <w:rsid w:val="007048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x-none"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70489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a">
    <w:name w:val="footer"/>
    <w:basedOn w:val="a"/>
    <w:link w:val="afb"/>
    <w:unhideWhenUsed/>
    <w:rsid w:val="007048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x-none" w:eastAsia="ru-RU"/>
    </w:rPr>
  </w:style>
  <w:style w:type="character" w:customStyle="1" w:styleId="afb">
    <w:name w:val="Нижний колонтитул Знак"/>
    <w:basedOn w:val="a0"/>
    <w:link w:val="afa"/>
    <w:rsid w:val="0070489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c">
    <w:name w:val="Body Text"/>
    <w:basedOn w:val="a"/>
    <w:link w:val="afd"/>
    <w:rsid w:val="0070489E"/>
    <w:pPr>
      <w:spacing w:after="0" w:line="240" w:lineRule="auto"/>
      <w:ind w:right="-185"/>
    </w:pPr>
    <w:rPr>
      <w:rFonts w:ascii="Times New Roman" w:eastAsia="Times New Roman" w:hAnsi="Times New Roman" w:cs="Times New Roman"/>
      <w:i w:val="0"/>
      <w:iCs w:val="0"/>
      <w:sz w:val="28"/>
      <w:szCs w:val="28"/>
      <w:lang w:val="x-none" w:eastAsia="ru-RU"/>
    </w:rPr>
  </w:style>
  <w:style w:type="character" w:customStyle="1" w:styleId="afd">
    <w:name w:val="Основной текст Знак"/>
    <w:basedOn w:val="a0"/>
    <w:link w:val="afc"/>
    <w:rsid w:val="0070489E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afe">
    <w:name w:val="Balloon Text"/>
    <w:basedOn w:val="a"/>
    <w:link w:val="aff"/>
    <w:semiHidden/>
    <w:unhideWhenUsed/>
    <w:rsid w:val="0070489E"/>
    <w:pPr>
      <w:spacing w:after="0" w:line="240" w:lineRule="auto"/>
    </w:pPr>
    <w:rPr>
      <w:rFonts w:ascii="Segoe UI" w:eastAsia="Times New Roman" w:hAnsi="Segoe UI" w:cs="Times New Roman"/>
      <w:i w:val="0"/>
      <w:iCs w:val="0"/>
      <w:sz w:val="18"/>
      <w:szCs w:val="18"/>
      <w:lang w:val="x-none" w:eastAsia="x-none"/>
    </w:rPr>
  </w:style>
  <w:style w:type="character" w:customStyle="1" w:styleId="aff">
    <w:name w:val="Текст выноски Знак"/>
    <w:basedOn w:val="a0"/>
    <w:link w:val="afe"/>
    <w:semiHidden/>
    <w:rsid w:val="0070489E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ConsPlusTitle">
    <w:name w:val="ConsPlusTitle"/>
    <w:rsid w:val="007048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048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f0">
    <w:name w:val="Table Grid"/>
    <w:basedOn w:val="a1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Body Text Indent"/>
    <w:basedOn w:val="a"/>
    <w:link w:val="aff2"/>
    <w:unhideWhenUsed/>
    <w:rsid w:val="0070489E"/>
    <w:pPr>
      <w:spacing w:after="120" w:line="240" w:lineRule="auto"/>
      <w:ind w:left="283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aff2">
    <w:name w:val="Основной текст с отступом Знак"/>
    <w:basedOn w:val="a0"/>
    <w:link w:val="aff1"/>
    <w:rsid w:val="007048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704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FontStyle15">
    <w:name w:val="Font Style15"/>
    <w:rsid w:val="0070489E"/>
    <w:rPr>
      <w:rFonts w:ascii="Times New Roman" w:hAnsi="Times New Roman" w:cs="Times New Roman" w:hint="default"/>
      <w:sz w:val="34"/>
      <w:szCs w:val="34"/>
    </w:rPr>
  </w:style>
  <w:style w:type="paragraph" w:customStyle="1" w:styleId="110">
    <w:name w:val="Заголовок 11"/>
    <w:basedOn w:val="a"/>
    <w:next w:val="a"/>
    <w:qFormat/>
    <w:locked/>
    <w:rsid w:val="0070489E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i w:val="0"/>
      <w:iCs w:val="0"/>
      <w:color w:val="365F91"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semiHidden/>
    <w:unhideWhenUsed/>
    <w:qFormat/>
    <w:locked/>
    <w:rsid w:val="0070489E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i w:val="0"/>
      <w:iCs w:val="0"/>
      <w:color w:val="4F81BD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70489E"/>
  </w:style>
  <w:style w:type="character" w:styleId="aff3">
    <w:name w:val="page number"/>
    <w:rsid w:val="0070489E"/>
  </w:style>
  <w:style w:type="paragraph" w:styleId="aff4">
    <w:name w:val="endnote text"/>
    <w:basedOn w:val="a"/>
    <w:link w:val="aff5"/>
    <w:uiPriority w:val="99"/>
    <w:semiHidden/>
    <w:unhideWhenUsed/>
    <w:rsid w:val="0070489E"/>
    <w:pPr>
      <w:spacing w:after="0" w:line="240" w:lineRule="auto"/>
    </w:pPr>
    <w:rPr>
      <w:rFonts w:ascii="Times New Roman" w:eastAsia="Times New Roman" w:hAnsi="Times New Roman" w:cs="Times New Roman"/>
      <w:i w:val="0"/>
      <w:iCs w:val="0"/>
      <w:lang w:eastAsia="ru-RU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7048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endnote reference"/>
    <w:uiPriority w:val="99"/>
    <w:semiHidden/>
    <w:unhideWhenUsed/>
    <w:rsid w:val="0070489E"/>
    <w:rPr>
      <w:vertAlign w:val="superscript"/>
    </w:rPr>
  </w:style>
  <w:style w:type="character" w:customStyle="1" w:styleId="FontStyle61">
    <w:name w:val="Font Style61"/>
    <w:rsid w:val="0070489E"/>
    <w:rPr>
      <w:rFonts w:ascii="Times New Roman" w:hAnsi="Times New Roman" w:cs="Times New Roman"/>
      <w:sz w:val="22"/>
      <w:szCs w:val="22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aff7">
    <w:name w:val="Знак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Standard">
    <w:name w:val="Standard"/>
    <w:rsid w:val="0070489E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13">
    <w:name w:val="Знак1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112">
    <w:name w:val="Знак1 Знак Знак Знак Знак Знак Знак Знак Знак Знак1"/>
    <w:basedOn w:val="a"/>
    <w:next w:val="2"/>
    <w:autoRedefine/>
    <w:rsid w:val="0070489E"/>
    <w:pPr>
      <w:spacing w:after="160" w:line="240" w:lineRule="exact"/>
    </w:pPr>
    <w:rPr>
      <w:rFonts w:ascii="Times New Roman" w:eastAsia="Calibri" w:hAnsi="Times New Roman" w:cs="Times New Roman"/>
      <w:i w:val="0"/>
      <w:iCs w:val="0"/>
      <w:sz w:val="24"/>
      <w:lang w:val="en-US"/>
    </w:rPr>
  </w:style>
  <w:style w:type="paragraph" w:customStyle="1" w:styleId="23">
    <w:name w:val="Знак2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113">
    <w:name w:val="Знак11"/>
    <w:basedOn w:val="a"/>
    <w:next w:val="2"/>
    <w:autoRedefine/>
    <w:rsid w:val="0070489E"/>
    <w:pPr>
      <w:spacing w:after="160" w:line="240" w:lineRule="exact"/>
    </w:pPr>
    <w:rPr>
      <w:rFonts w:ascii="Times New Roman" w:eastAsia="Calibri" w:hAnsi="Times New Roman" w:cs="Times New Roman"/>
      <w:i w:val="0"/>
      <w:iCs w:val="0"/>
      <w:sz w:val="24"/>
      <w:lang w:val="en-US"/>
    </w:rPr>
  </w:style>
  <w:style w:type="paragraph" w:styleId="32">
    <w:name w:val="Body Text Indent 3"/>
    <w:basedOn w:val="a"/>
    <w:link w:val="33"/>
    <w:uiPriority w:val="99"/>
    <w:semiHidden/>
    <w:unhideWhenUsed/>
    <w:rsid w:val="0070489E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i w:val="0"/>
      <w:iCs w:val="0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70489E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Style4">
    <w:name w:val="Style4"/>
    <w:basedOn w:val="a"/>
    <w:rsid w:val="00704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FontStyle14">
    <w:name w:val="Font Style14"/>
    <w:rsid w:val="0070489E"/>
    <w:rPr>
      <w:rFonts w:ascii="Times New Roman" w:hAnsi="Times New Roman" w:cs="Times New Roman" w:hint="default"/>
      <w:sz w:val="24"/>
      <w:szCs w:val="24"/>
    </w:rPr>
  </w:style>
  <w:style w:type="character" w:customStyle="1" w:styleId="style541">
    <w:name w:val="style541"/>
    <w:rsid w:val="0070489E"/>
    <w:rPr>
      <w:sz w:val="20"/>
      <w:szCs w:val="20"/>
      <w:lang w:val="en-US" w:eastAsia="en-US" w:bidi="ar-SA"/>
    </w:rPr>
  </w:style>
  <w:style w:type="character" w:customStyle="1" w:styleId="tendersubject1">
    <w:name w:val="tendersubject1"/>
    <w:rsid w:val="0070489E"/>
    <w:rPr>
      <w:b/>
      <w:bCs/>
      <w:color w:val="0000FF"/>
      <w:sz w:val="20"/>
      <w:szCs w:val="20"/>
    </w:rPr>
  </w:style>
  <w:style w:type="paragraph" w:customStyle="1" w:styleId="14">
    <w:name w:val="Абзац списка1"/>
    <w:basedOn w:val="a"/>
    <w:rsid w:val="0070489E"/>
    <w:pPr>
      <w:spacing w:line="276" w:lineRule="auto"/>
      <w:ind w:left="720"/>
      <w:contextualSpacing/>
    </w:pPr>
    <w:rPr>
      <w:rFonts w:ascii="Calibri" w:eastAsia="Times New Roman" w:hAnsi="Calibri" w:cs="Times New Roman"/>
      <w:i w:val="0"/>
      <w:iCs w:val="0"/>
      <w:sz w:val="22"/>
      <w:szCs w:val="22"/>
    </w:rPr>
  </w:style>
  <w:style w:type="paragraph" w:customStyle="1" w:styleId="24">
    <w:name w:val="Абзац списка2"/>
    <w:basedOn w:val="a"/>
    <w:rsid w:val="0070489E"/>
    <w:pPr>
      <w:spacing w:line="276" w:lineRule="auto"/>
      <w:ind w:left="720"/>
      <w:contextualSpacing/>
    </w:pPr>
    <w:rPr>
      <w:rFonts w:ascii="Calibri" w:eastAsia="Times New Roman" w:hAnsi="Calibri" w:cs="Times New Roman"/>
      <w:i w:val="0"/>
      <w:iCs w:val="0"/>
      <w:sz w:val="22"/>
      <w:szCs w:val="22"/>
    </w:rPr>
  </w:style>
  <w:style w:type="paragraph" w:customStyle="1" w:styleId="15">
    <w:name w:val="Обычный1"/>
    <w:rsid w:val="0070489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0">
    <w:name w:val="Заголовок 3 Знак1"/>
    <w:uiPriority w:val="9"/>
    <w:semiHidden/>
    <w:rsid w:val="0070489E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114">
    <w:name w:val="Заголовок 1 Знак1"/>
    <w:uiPriority w:val="9"/>
    <w:rsid w:val="0070489E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table" w:customStyle="1" w:styleId="16">
    <w:name w:val="Сетка таблицы1"/>
    <w:basedOn w:val="a1"/>
    <w:next w:val="aff0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next w:val="aff0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Hyperlink"/>
    <w:uiPriority w:val="99"/>
    <w:unhideWhenUsed/>
    <w:rsid w:val="007048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0900200/22701" TargetMode="External"/><Relationship Id="rId18" Type="http://schemas.openxmlformats.org/officeDocument/2006/relationships/hyperlink" Target="https://internet.garant.ru/document/redirect/10900200/21006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0900200/2243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0900200/227" TargetMode="External"/><Relationship Id="rId17" Type="http://schemas.openxmlformats.org/officeDocument/2006/relationships/hyperlink" Target="https://internet.garant.ru/document/redirect/12112604/5003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900200/228" TargetMode="External"/><Relationship Id="rId20" Type="http://schemas.openxmlformats.org/officeDocument/2006/relationships/hyperlink" Target="https://internet.garant.ru/document/redirect/12112604/5003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900200/227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internet.garant.ru/document/redirect/12112604/5003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bv.ru" TargetMode="External"/><Relationship Id="rId14" Type="http://schemas.openxmlformats.org/officeDocument/2006/relationships/hyperlink" Target="https://internet.garant.ru/document/redirect/10900200/22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253B1B7-C50B-4729-BBEC-F5A27BB8C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21</Pages>
  <Words>4692</Words>
  <Characters>26750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2024-11-13T07:18:00Z</cp:lastPrinted>
  <dcterms:created xsi:type="dcterms:W3CDTF">2024-12-12T13:36:00Z</dcterms:created>
  <dcterms:modified xsi:type="dcterms:W3CDTF">2024-12-17T12:25:00Z</dcterms:modified>
</cp:coreProperties>
</file>